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Circulation restricted</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to the contracting authority and to the author of the document to protect the individual and to protect privacy, commercial and industrial secrecy </w:t>
      </w:r>
    </w:p>
    <w:p w:rsidR="00000000" w:rsidDel="00000000" w:rsidP="00000000" w:rsidRDefault="00000000" w:rsidRPr="00000000" w14:paraId="00000002">
      <w:pPr>
        <w:pStyle w:val="Title"/>
        <w:tabs>
          <w:tab w:val="left" w:leader="none" w:pos="-720"/>
        </w:tabs>
        <w:spacing w:after="240" w:before="240" w:lineRule="auto"/>
        <w:rPr>
          <w:b w:val="0"/>
          <w:smallCaps w:val="1"/>
          <w:sz w:val="28"/>
          <w:szCs w:val="28"/>
        </w:rPr>
      </w:pPr>
      <w:r w:rsidDel="00000000" w:rsidR="00000000" w:rsidRPr="00000000">
        <w:rPr>
          <w:b w:val="0"/>
          <w:smallCaps w:val="1"/>
          <w:sz w:val="28"/>
          <w:szCs w:val="28"/>
          <w:rtl w:val="0"/>
        </w:rPr>
        <w:t xml:space="preserve">SERVICE TENDER SUBMISSION FORM  </w:t>
      </w:r>
    </w:p>
    <w:p w:rsidR="00000000" w:rsidDel="00000000" w:rsidP="00000000" w:rsidRDefault="00000000" w:rsidRPr="00000000" w14:paraId="00000003">
      <w:pPr>
        <w:pBdr>
          <w:bottom w:color="000000" w:space="1" w:sz="6" w:val="single"/>
        </w:pBd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Style w:val="Title"/>
        <w:tabs>
          <w:tab w:val="left" w:leader="none" w:pos="-720"/>
        </w:tabs>
        <w:spacing w:after="120" w:lineRule="auto"/>
        <w:rPr>
          <w:sz w:val="24"/>
          <w:szCs w:val="24"/>
        </w:rPr>
      </w:pPr>
      <w:r w:rsidDel="00000000" w:rsidR="00000000" w:rsidRPr="00000000">
        <w:rPr>
          <w:sz w:val="24"/>
          <w:szCs w:val="24"/>
          <w:rtl w:val="0"/>
        </w:rPr>
        <w:t xml:space="preserve">PUBLICATION REFERENCE: UE/MUDAR/Service_provision_005_TRANSLATION_WHOLE_PROJECT</w:t>
      </w:r>
    </w:p>
    <w:p w:rsidR="00000000" w:rsidDel="00000000" w:rsidP="00000000" w:rsidRDefault="00000000" w:rsidRPr="00000000" w14:paraId="00000005">
      <w:pPr>
        <w:pStyle w:val="Title"/>
        <w:tabs>
          <w:tab w:val="left" w:leader="none" w:pos="-720"/>
        </w:tabs>
        <w:spacing w:after="120" w:lineRule="auto"/>
        <w:rPr>
          <w:sz w:val="24"/>
          <w:szCs w:val="24"/>
        </w:rPr>
      </w:pPr>
      <w:r w:rsidDel="00000000" w:rsidR="00000000" w:rsidRPr="00000000">
        <w:rPr>
          <w:rtl w:val="0"/>
        </w:rPr>
      </w:r>
    </w:p>
    <w:p w:rsidR="00000000" w:rsidDel="00000000" w:rsidP="00000000" w:rsidRDefault="00000000" w:rsidRPr="00000000" w14:paraId="00000006">
      <w:pPr>
        <w:pStyle w:val="Title"/>
        <w:tabs>
          <w:tab w:val="left" w:leader="none" w:pos="-720"/>
        </w:tabs>
        <w:spacing w:after="120" w:lineRule="auto"/>
        <w:rPr>
          <w:sz w:val="24"/>
          <w:szCs w:val="24"/>
        </w:rPr>
      </w:pPr>
      <w:r w:rsidDel="00000000" w:rsidR="00000000" w:rsidRPr="00000000">
        <w:rPr>
          <w:sz w:val="24"/>
          <w:szCs w:val="24"/>
          <w:rtl w:val="0"/>
        </w:rPr>
        <w:t xml:space="preserve">TITLE: SELECTION OF A ROSTER OF TRANSLATION SERVICE PROVIDERS (LANGUAGE COMBINATIONS: ENGLISH &lt;&gt; PORTUGUESE; ITALIAN &lt;&gt; PORTUGUESE) OF THE PROJECT “MUDAR - MOZAMBIQUE INTEGRATED URBAN DEVELOPMENT BY ACTIONS AND RELATIONSHIPS: EMPOWERING LOCAL GOVERNANCE”</w:t>
      </w:r>
    </w:p>
    <w:p w:rsidR="00000000" w:rsidDel="00000000" w:rsidP="00000000" w:rsidRDefault="00000000" w:rsidRPr="00000000" w14:paraId="00000007">
      <w:pPr>
        <w:pStyle w:val="Title"/>
        <w:tabs>
          <w:tab w:val="left" w:leader="none" w:pos="-720"/>
        </w:tabs>
        <w:spacing w:after="120" w:lineRule="auto"/>
        <w:rPr>
          <w:sz w:val="24"/>
          <w:szCs w:val="24"/>
        </w:rPr>
      </w:pPr>
      <w:r w:rsidDel="00000000" w:rsidR="00000000" w:rsidRPr="00000000">
        <w:rPr>
          <w:sz w:val="24"/>
          <w:szCs w:val="24"/>
          <w:rtl w:val="0"/>
        </w:rPr>
        <w:t xml:space="preserve">CODE CTR CSO-LA/2021/428-391 - CUP C69J21034580006</w:t>
      </w:r>
    </w:p>
    <w:p w:rsidR="00000000" w:rsidDel="00000000" w:rsidP="00000000" w:rsidRDefault="00000000" w:rsidRPr="00000000" w14:paraId="00000008">
      <w:pPr>
        <w:pStyle w:val="Title"/>
        <w:pBdr>
          <w:bottom w:color="000000" w:space="1" w:sz="6" w:val="single"/>
        </w:pBdr>
        <w:tabs>
          <w:tab w:val="left" w:leader="none" w:pos="-720"/>
          <w:tab w:val="left" w:leader="none" w:pos="6912"/>
          <w:tab w:val="left" w:leader="none" w:pos="8188"/>
          <w:tab w:val="left" w:leader="none" w:pos="10031"/>
        </w:tabs>
        <w:spacing w:after="240" w:lineRule="auto"/>
        <w:jc w:val="both"/>
        <w:rPr>
          <w:b w:val="0"/>
          <w:sz w:val="22"/>
          <w:szCs w:val="22"/>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24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Capacity-providing entities</w:t>
      </w:r>
    </w:p>
    <w:p w:rsidR="00000000" w:rsidDel="00000000" w:rsidP="00000000" w:rsidRDefault="00000000" w:rsidRPr="00000000" w14:paraId="0000000B">
      <w:pPr>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Del="00000000" w:rsidR="00000000" w:rsidRPr="00000000">
        <w:rPr>
          <w:rFonts w:ascii="Times New Roman" w:cs="Times New Roman" w:eastAsia="Times New Roman" w:hAnsi="Times New Roman"/>
          <w:b w:val="1"/>
          <w:sz w:val="22"/>
          <w:szCs w:val="22"/>
          <w:rtl w:val="0"/>
        </w:rPr>
        <w:t xml:space="preserve">For the purpose of the present tender, the data for this third entity for the relevant selection criterion has to be included in a separate document</w:t>
      </w:r>
      <w:r w:rsidDel="00000000" w:rsidR="00000000" w:rsidRPr="00000000">
        <w:rPr>
          <w:rFonts w:ascii="Times New Roman" w:cs="Times New Roman" w:eastAsia="Times New Roman" w:hAnsi="Times New Roman"/>
          <w:sz w:val="22"/>
          <w:szCs w:val="22"/>
          <w:rtl w:val="0"/>
        </w:rPr>
        <w:t xml:space="preserve">. Proof of the capacity will also have to be provided when requested by the contracting authority.</w:t>
      </w:r>
    </w:p>
    <w:p w:rsidR="00000000" w:rsidDel="00000000" w:rsidP="00000000" w:rsidRDefault="00000000" w:rsidRPr="00000000" w14:paraId="0000000C">
      <w:pPr>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 regard to technical and professional criteria, an economic operator may only rely on the capacities of other entities where the latter will perform the tasks for which these capacities are required. </w:t>
      </w:r>
    </w:p>
    <w:p w:rsidR="00000000" w:rsidDel="00000000" w:rsidP="00000000" w:rsidRDefault="00000000" w:rsidRPr="00000000" w14:paraId="0000000D">
      <w:pPr>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 regard to economic and financial criteria, the entities upon whose capacity the economic operator relies, become jointly and severally liable for the performance of the contract.</w:t>
      </w:r>
      <w:r w:rsidDel="00000000" w:rsidR="00000000" w:rsidRPr="00000000">
        <w:br w:type="page"/>
      </w:r>
      <w:r w:rsidDel="00000000" w:rsidR="00000000" w:rsidRPr="00000000">
        <w:rPr>
          <w:rtl w:val="0"/>
        </w:rPr>
      </w:r>
    </w:p>
    <w:p w:rsidR="00000000" w:rsidDel="00000000" w:rsidP="00000000" w:rsidRDefault="00000000" w:rsidRPr="00000000" w14:paraId="0000000E">
      <w:pPr>
        <w:tabs>
          <w:tab w:val="left" w:leader="none" w:pos="360"/>
        </w:tabs>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tab/>
        <w:t xml:space="preserve">SUBMITTED by (i.e. the identity of the tenderer)</w:t>
      </w:r>
    </w:p>
    <w:tbl>
      <w:tblPr>
        <w:tblStyle w:val="Table1"/>
        <w:tblW w:w="9510.0" w:type="dxa"/>
        <w:jc w:val="left"/>
        <w:tblInd w:w="-6.999999999999993"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665"/>
        <w:gridCol w:w="6390"/>
        <w:gridCol w:w="1455"/>
        <w:tblGridChange w:id="0">
          <w:tblGrid>
            <w:gridCol w:w="1665"/>
            <w:gridCol w:w="6390"/>
            <w:gridCol w:w="1455"/>
          </w:tblGrid>
        </w:tblGridChange>
      </w:tblGrid>
      <w:tr>
        <w:trPr>
          <w:cantSplit w:val="1"/>
          <w:trHeight w:val="694" w:hRule="atLeast"/>
          <w:tblHeader w:val="0"/>
        </w:trPr>
        <w:tc>
          <w:tcPr>
            <w:tcBorders>
              <w:top w:color="000000" w:space="0" w:sz="0" w:val="nil"/>
              <w:left w:color="000000" w:space="0" w:sz="0" w:val="nil"/>
            </w:tcBorders>
          </w:tcPr>
          <w:p w:rsidR="00000000" w:rsidDel="00000000" w:rsidP="00000000" w:rsidRDefault="00000000" w:rsidRPr="00000000" w14:paraId="0000000F">
            <w:pP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010">
            <w:pPr>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Name(s) of legal entity or entities submitting this tender</w:t>
            </w:r>
          </w:p>
        </w:tc>
        <w:tc>
          <w:tcPr>
            <w:shd w:fill="f2f2f2" w:val="clear"/>
          </w:tcPr>
          <w:p w:rsidR="00000000" w:rsidDel="00000000" w:rsidP="00000000" w:rsidRDefault="00000000" w:rsidRPr="00000000" w14:paraId="00000011">
            <w:pPr>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Nationality</w:t>
            </w:r>
            <w:r w:rsidDel="00000000" w:rsidR="00000000" w:rsidRPr="00000000">
              <w:rPr>
                <w:rFonts w:ascii="Times New Roman" w:cs="Times New Roman" w:eastAsia="Times New Roman" w:hAnsi="Times New Roman"/>
                <w:b w:val="1"/>
                <w:sz w:val="22"/>
                <w:szCs w:val="22"/>
                <w:vertAlign w:val="superscript"/>
              </w:rPr>
              <w:footnoteReference w:customMarkFollows="0" w:id="0"/>
            </w:r>
            <w:r w:rsidDel="00000000" w:rsidR="00000000" w:rsidRPr="00000000">
              <w:rPr>
                <w:rtl w:val="0"/>
              </w:rPr>
            </w:r>
          </w:p>
        </w:tc>
      </w:tr>
      <w:tr>
        <w:trPr>
          <w:cantSplit w:val="1"/>
          <w:trHeight w:val="60" w:hRule="atLeast"/>
          <w:tblHeader w:val="0"/>
        </w:trPr>
        <w:tc>
          <w:tcPr/>
          <w:p w:rsidR="00000000" w:rsidDel="00000000" w:rsidP="00000000" w:rsidRDefault="00000000" w:rsidRPr="00000000" w14:paraId="00000012">
            <w:pPr>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Leader</w:t>
            </w:r>
            <w:r w:rsidDel="00000000" w:rsidR="00000000" w:rsidRPr="00000000">
              <w:rPr>
                <w:rFonts w:ascii="Times New Roman" w:cs="Times New Roman" w:eastAsia="Times New Roman" w:hAnsi="Times New Roman"/>
                <w:b w:val="1"/>
                <w:sz w:val="22"/>
                <w:szCs w:val="22"/>
                <w:vertAlign w:val="superscript"/>
              </w:rPr>
              <w:footnoteReference w:customMarkFollows="0" w:id="1"/>
            </w:r>
            <w:r w:rsidDel="00000000" w:rsidR="00000000" w:rsidRPr="00000000">
              <w:rPr>
                <w:rtl w:val="0"/>
              </w:rPr>
            </w:r>
          </w:p>
        </w:tc>
        <w:tc>
          <w:tcPr/>
          <w:p w:rsidR="00000000" w:rsidDel="00000000" w:rsidP="00000000" w:rsidRDefault="00000000" w:rsidRPr="00000000" w14:paraId="00000013">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14">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15">
            <w:pPr>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Member</w:t>
            </w:r>
            <w:r w:rsidDel="00000000" w:rsidR="00000000" w:rsidRPr="00000000">
              <w:rPr>
                <w:rtl w:val="0"/>
              </w:rPr>
            </w:r>
          </w:p>
        </w:tc>
        <w:tc>
          <w:tcPr/>
          <w:p w:rsidR="00000000" w:rsidDel="00000000" w:rsidP="00000000" w:rsidRDefault="00000000" w:rsidRPr="00000000" w14:paraId="00000016">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17">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18">
            <w:pPr>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Etc. </w:t>
            </w:r>
            <w:r w:rsidDel="00000000" w:rsidR="00000000" w:rsidRPr="00000000">
              <w:rPr>
                <w:rtl w:val="0"/>
              </w:rPr>
            </w:r>
          </w:p>
        </w:tc>
        <w:tc>
          <w:tcPr/>
          <w:p w:rsidR="00000000" w:rsidDel="00000000" w:rsidP="00000000" w:rsidRDefault="00000000" w:rsidRPr="00000000" w14:paraId="00000019">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1A">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bl>
    <w:p w:rsidR="00000000" w:rsidDel="00000000" w:rsidP="00000000" w:rsidRDefault="00000000" w:rsidRPr="00000000" w14:paraId="0000001B">
      <w:pPr>
        <w:keepNext w:val="1"/>
        <w:keepLines w:val="1"/>
        <w:tabs>
          <w:tab w:val="left" w:leader="none" w:pos="360"/>
        </w:tabs>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tab/>
        <w:t xml:space="preserve">CONTACT PERSON (for this tender)</w:t>
      </w:r>
    </w:p>
    <w:tbl>
      <w:tblPr>
        <w:tblStyle w:val="Table2"/>
        <w:tblW w:w="9480.0" w:type="dxa"/>
        <w:jc w:val="left"/>
        <w:tblInd w:w="-1.0000000000000142"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695"/>
        <w:gridCol w:w="7785"/>
        <w:tblGridChange w:id="0">
          <w:tblGrid>
            <w:gridCol w:w="1695"/>
            <w:gridCol w:w="7785"/>
          </w:tblGrid>
        </w:tblGridChange>
      </w:tblGrid>
      <w:tr>
        <w:trPr>
          <w:cantSplit w:val="0"/>
          <w:tblHeader w:val="0"/>
        </w:trPr>
        <w:tc>
          <w:tcPr>
            <w:shd w:fill="f2f2f2" w:val="clear"/>
          </w:tcPr>
          <w:p w:rsidR="00000000" w:rsidDel="00000000" w:rsidP="00000000" w:rsidRDefault="00000000" w:rsidRPr="00000000" w14:paraId="0000001C">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w:t>
            </w:r>
          </w:p>
        </w:tc>
        <w:tc>
          <w:tcPr/>
          <w:p w:rsidR="00000000" w:rsidDel="00000000" w:rsidP="00000000" w:rsidRDefault="00000000" w:rsidRPr="00000000" w14:paraId="0000001D">
            <w:pPr>
              <w:keepNext w:val="1"/>
              <w:keepLines w:val="1"/>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E">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Organisation</w:t>
            </w:r>
          </w:p>
        </w:tc>
        <w:tc>
          <w:tcPr/>
          <w:p w:rsidR="00000000" w:rsidDel="00000000" w:rsidP="00000000" w:rsidRDefault="00000000" w:rsidRPr="00000000" w14:paraId="0000001F">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20">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Address</w:t>
            </w:r>
          </w:p>
        </w:tc>
        <w:tc>
          <w:tcPr/>
          <w:p w:rsidR="00000000" w:rsidDel="00000000" w:rsidP="00000000" w:rsidRDefault="00000000" w:rsidRPr="00000000" w14:paraId="00000021">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22">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Telephone</w:t>
            </w:r>
          </w:p>
        </w:tc>
        <w:tc>
          <w:tcPr/>
          <w:p w:rsidR="00000000" w:rsidDel="00000000" w:rsidP="00000000" w:rsidRDefault="00000000" w:rsidRPr="00000000" w14:paraId="00000023">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24">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Fax</w:t>
            </w:r>
          </w:p>
        </w:tc>
        <w:tc>
          <w:tcPr/>
          <w:p w:rsidR="00000000" w:rsidDel="00000000" w:rsidP="00000000" w:rsidRDefault="00000000" w:rsidRPr="00000000" w14:paraId="00000025">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26">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e-mail</w:t>
            </w:r>
          </w:p>
        </w:tc>
        <w:tc>
          <w:tcPr/>
          <w:p w:rsidR="00000000" w:rsidDel="00000000" w:rsidP="00000000" w:rsidRDefault="00000000" w:rsidRPr="00000000" w14:paraId="00000027">
            <w:pPr>
              <w:spacing w:after="60" w:before="6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28">
      <w:pPr>
        <w:keepNext w:val="1"/>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tab/>
        <w:t xml:space="preserve">ECONOMIC AND FINANCIAL CAPACITY</w:t>
      </w:r>
      <w:r w:rsidDel="00000000" w:rsidR="00000000" w:rsidRPr="00000000">
        <w:rPr>
          <w:rFonts w:ascii="Times New Roman" w:cs="Times New Roman" w:eastAsia="Times New Roman" w:hAnsi="Times New Roman"/>
          <w:b w:val="1"/>
          <w:sz w:val="24"/>
          <w:szCs w:val="24"/>
          <w:vertAlign w:val="superscript"/>
        </w:rPr>
        <w:footnoteReference w:customMarkFollows="0" w:id="2"/>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9">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complete the following table of financial data</w:t>
      </w:r>
      <w:r w:rsidDel="00000000" w:rsidR="00000000" w:rsidRPr="00000000">
        <w:rPr>
          <w:rFonts w:ascii="Times New Roman" w:cs="Times New Roman" w:eastAsia="Times New Roman" w:hAnsi="Times New Roman"/>
          <w:sz w:val="22"/>
          <w:szCs w:val="22"/>
          <w:vertAlign w:val="superscript"/>
        </w:rPr>
        <w:footnoteReference w:customMarkFollows="0" w:id="3"/>
      </w:r>
      <w:r w:rsidDel="00000000" w:rsidR="00000000" w:rsidRPr="00000000">
        <w:rPr>
          <w:rFonts w:ascii="Times New Roman" w:cs="Times New Roman" w:eastAsia="Times New Roman" w:hAnsi="Times New Roman"/>
          <w:sz w:val="22"/>
          <w:szCs w:val="22"/>
          <w:rtl w:val="0"/>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Style w:val="Table3"/>
        <w:tblW w:w="9660.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380"/>
        <w:gridCol w:w="1380"/>
        <w:gridCol w:w="1395"/>
        <w:gridCol w:w="1365"/>
        <w:gridCol w:w="1380"/>
        <w:gridCol w:w="1380"/>
        <w:gridCol w:w="1380"/>
        <w:tblGridChange w:id="0">
          <w:tblGrid>
            <w:gridCol w:w="1380"/>
            <w:gridCol w:w="1380"/>
            <w:gridCol w:w="1395"/>
            <w:gridCol w:w="1365"/>
            <w:gridCol w:w="1380"/>
            <w:gridCol w:w="1380"/>
            <w:gridCol w:w="1380"/>
          </w:tblGrid>
        </w:tblGridChange>
      </w:tblGrid>
      <w:tr>
        <w:trPr>
          <w:cantSplit w:val="0"/>
          <w:tblHeader w:val="0"/>
        </w:trPr>
        <w:tc>
          <w:tcPr>
            <w:tcBorders>
              <w:bottom w:color="f2f2f2" w:space="0" w:sz="6" w:val="single"/>
            </w:tcBorders>
            <w:shd w:fill="f2f2f2" w:val="clear"/>
          </w:tcPr>
          <w:p w:rsidR="00000000" w:rsidDel="00000000" w:rsidP="00000000" w:rsidRDefault="00000000" w:rsidRPr="00000000" w14:paraId="0000002A">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Financial data</w:t>
            </w:r>
          </w:p>
          <w:p w:rsidR="00000000" w:rsidDel="00000000" w:rsidP="00000000" w:rsidRDefault="00000000" w:rsidRPr="00000000" w14:paraId="0000002B">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highlight w:val="yellow"/>
                <w:rtl w:val="0"/>
              </w:rPr>
              <w:t xml:space="preserve">Data requested in this table must be consistent with the selection criteria set in the contract notice</w:t>
            </w:r>
            <w:r w:rsidDel="00000000" w:rsidR="00000000" w:rsidRPr="00000000">
              <w:rPr>
                <w:rtl w:val="0"/>
              </w:rPr>
            </w:r>
          </w:p>
        </w:tc>
        <w:tc>
          <w:tcPr>
            <w:tcBorders>
              <w:bottom w:color="f2f2f2" w:space="0" w:sz="6" w:val="single"/>
            </w:tcBorders>
            <w:shd w:fill="f2f2f2" w:val="clear"/>
          </w:tcPr>
          <w:p w:rsidR="00000000" w:rsidDel="00000000" w:rsidP="00000000" w:rsidRDefault="00000000" w:rsidRPr="00000000" w14:paraId="0000002C">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 years before last year</w:t>
            </w:r>
            <w:r w:rsidDel="00000000" w:rsidR="00000000" w:rsidRPr="00000000">
              <w:rPr>
                <w:rFonts w:ascii="Times New Roman" w:cs="Times New Roman" w:eastAsia="Times New Roman" w:hAnsi="Times New Roman"/>
                <w:b w:val="1"/>
                <w:sz w:val="22"/>
                <w:szCs w:val="22"/>
                <w:vertAlign w:val="superscript"/>
              </w:rPr>
              <w:footnoteReference w:customMarkFollows="0" w:id="4"/>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tc>
        <w:tc>
          <w:tcPr>
            <w:tcBorders>
              <w:bottom w:color="f2f2f2" w:space="0" w:sz="6" w:val="single"/>
            </w:tcBorders>
            <w:shd w:fill="f2f2f2" w:val="clear"/>
          </w:tcPr>
          <w:p w:rsidR="00000000" w:rsidDel="00000000" w:rsidP="00000000" w:rsidRDefault="00000000" w:rsidRPr="00000000" w14:paraId="0000002D">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r w:rsidDel="00000000" w:rsidR="00000000" w:rsidRPr="00000000">
              <w:rPr>
                <w:rFonts w:ascii="Times New Roman" w:cs="Times New Roman" w:eastAsia="Times New Roman" w:hAnsi="Times New Roman"/>
                <w:b w:val="1"/>
                <w:sz w:val="22"/>
                <w:szCs w:val="22"/>
                <w:vertAlign w:val="superscript"/>
                <w:rtl w:val="0"/>
              </w:rPr>
              <w:t xml:space="preserve">5 </w:t>
            </w: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tc>
        <w:tc>
          <w:tcPr>
            <w:tcBorders>
              <w:bottom w:color="f2f2f2" w:space="0" w:sz="6" w:val="single"/>
            </w:tcBorders>
            <w:shd w:fill="f2f2f2" w:val="clear"/>
          </w:tcPr>
          <w:p w:rsidR="00000000" w:rsidDel="00000000" w:rsidP="00000000" w:rsidRDefault="00000000" w:rsidRPr="00000000" w14:paraId="0000002E">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r w:rsidDel="00000000" w:rsidR="00000000" w:rsidRPr="00000000">
              <w:rPr>
                <w:rFonts w:ascii="Times New Roman" w:cs="Times New Roman" w:eastAsia="Times New Roman" w:hAnsi="Times New Roman"/>
                <w:b w:val="1"/>
                <w:sz w:val="22"/>
                <w:szCs w:val="22"/>
                <w:vertAlign w:val="superscript"/>
                <w:rtl w:val="0"/>
              </w:rPr>
              <w:t xml:space="preserve">5</w:t>
            </w:r>
            <w:r w:rsidDel="00000000" w:rsidR="00000000" w:rsidRPr="00000000">
              <w:rPr>
                <w:rFonts w:ascii="Times New Roman" w:cs="Times New Roman" w:eastAsia="Times New Roman" w:hAnsi="Times New Roman"/>
                <w:b w:val="1"/>
                <w:sz w:val="22"/>
                <w:szCs w:val="22"/>
                <w:rtl w:val="0"/>
              </w:rPr>
              <w:br w:type="textWrapping"/>
            </w: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tc>
        <w:tc>
          <w:tcPr>
            <w:tcBorders>
              <w:bottom w:color="f2f2f2" w:space="0" w:sz="6" w:val="single"/>
            </w:tcBorders>
            <w:shd w:fill="f2f2f2" w:val="clear"/>
          </w:tcPr>
          <w:p w:rsidR="00000000" w:rsidDel="00000000" w:rsidP="00000000" w:rsidRDefault="00000000" w:rsidRPr="00000000" w14:paraId="0000002F">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 </w:t>
            </w:r>
            <w:r w:rsidDel="00000000" w:rsidR="00000000" w:rsidRPr="00000000">
              <w:rPr>
                <w:rFonts w:ascii="Times New Roman" w:cs="Times New Roman" w:eastAsia="Times New Roman" w:hAnsi="Times New Roman"/>
                <w:b w:val="1"/>
                <w:sz w:val="22"/>
                <w:szCs w:val="22"/>
                <w:vertAlign w:val="superscript"/>
              </w:rPr>
              <w:footnoteReference w:customMarkFollows="0" w:id="5"/>
            </w:r>
            <w:r w:rsidDel="00000000" w:rsidR="00000000" w:rsidRPr="00000000">
              <w:rPr>
                <w:rtl w:val="0"/>
              </w:rPr>
            </w:r>
          </w:p>
        </w:tc>
        <w:tc>
          <w:tcPr>
            <w:tcBorders>
              <w:bottom w:color="f2f2f2" w:space="0" w:sz="6" w:val="single"/>
            </w:tcBorders>
            <w:shd w:fill="f2f2f2" w:val="clear"/>
          </w:tcPr>
          <w:p w:rsidR="00000000" w:rsidDel="00000000" w:rsidP="00000000" w:rsidRDefault="00000000" w:rsidRPr="00000000" w14:paraId="00000030">
            <w:pPr>
              <w:widowControl w:val="0"/>
              <w:spacing w:after="60" w:before="60" w:lineRule="auto"/>
              <w:ind w:left="0" w:right="-143.85826771653512"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[Past</w:t>
            </w:r>
            <w:r w:rsidDel="00000000" w:rsidR="00000000" w:rsidRPr="00000000">
              <w:rPr>
                <w:rFonts w:ascii="Times New Roman" w:cs="Times New Roman" w:eastAsia="Times New Roman" w:hAnsi="Times New Roman"/>
                <w:b w:val="1"/>
                <w:strike w:val="1"/>
                <w:sz w:val="22"/>
                <w:szCs w:val="22"/>
                <w:highlight w:val="lightGray"/>
                <w:rtl w:val="0"/>
              </w:rPr>
              <w:t xml:space="preserve"> </w:t>
            </w:r>
            <w:r w:rsidDel="00000000" w:rsidR="00000000" w:rsidRPr="00000000">
              <w:rPr>
                <w:rFonts w:ascii="Times New Roman" w:cs="Times New Roman" w:eastAsia="Times New Roman" w:hAnsi="Times New Roman"/>
                <w:b w:val="1"/>
                <w:sz w:val="22"/>
                <w:szCs w:val="22"/>
                <w:highlight w:val="lightGray"/>
                <w:rtl w:val="0"/>
              </w:rPr>
              <w:t xml:space="preserve">year]</w:t>
            </w:r>
            <w:r w:rsidDel="00000000" w:rsidR="00000000" w:rsidRPr="00000000">
              <w:rPr>
                <w:rFonts w:ascii="Times New Roman" w:cs="Times New Roman" w:eastAsia="Times New Roman" w:hAnsi="Times New Roman"/>
                <w:b w:val="1"/>
                <w:sz w:val="22"/>
                <w:szCs w:val="22"/>
                <w:rtl w:val="0"/>
              </w:rPr>
              <w:t xml:space="preserve">**</w:t>
            </w:r>
          </w:p>
        </w:tc>
        <w:tc>
          <w:tcPr>
            <w:tcBorders>
              <w:bottom w:color="f2f2f2" w:space="0" w:sz="6" w:val="single"/>
            </w:tcBorders>
            <w:shd w:fill="f2f2f2" w:val="clear"/>
          </w:tcPr>
          <w:p w:rsidR="00000000" w:rsidDel="00000000" w:rsidP="00000000" w:rsidRDefault="00000000" w:rsidRPr="00000000" w14:paraId="00000031">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[Current</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b w:val="1"/>
                <w:sz w:val="22"/>
                <w:szCs w:val="22"/>
                <w:highlight w:val="lightGray"/>
                <w:rtl w:val="0"/>
              </w:rPr>
              <w:t xml:space="preserve">year]</w:t>
            </w: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f2f2f2" w:space="0" w:sz="6" w:val="single"/>
              <w:bottom w:color="000000" w:space="0" w:sz="6" w:val="single"/>
            </w:tcBorders>
            <w:shd w:fill="f2f2f2" w:val="clear"/>
          </w:tcPr>
          <w:p w:rsidR="00000000" w:rsidDel="00000000" w:rsidP="00000000" w:rsidRDefault="00000000" w:rsidRPr="00000000" w14:paraId="00000032">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tcBorders>
              <w:top w:color="f2f2f2" w:space="0" w:sz="6" w:val="single"/>
              <w:bottom w:color="000000" w:space="0" w:sz="6" w:val="single"/>
            </w:tcBorders>
            <w:shd w:fill="f2f2f2" w:val="clear"/>
          </w:tcPr>
          <w:p w:rsidR="00000000" w:rsidDel="00000000" w:rsidP="00000000" w:rsidRDefault="00000000" w:rsidRPr="00000000" w14:paraId="00000033">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top w:color="f2f2f2" w:space="0" w:sz="6" w:val="single"/>
              <w:bottom w:color="000000" w:space="0" w:sz="6" w:val="single"/>
            </w:tcBorders>
            <w:shd w:fill="f2f2f2" w:val="clear"/>
          </w:tcPr>
          <w:p w:rsidR="00000000" w:rsidDel="00000000" w:rsidP="00000000" w:rsidRDefault="00000000" w:rsidRPr="00000000" w14:paraId="00000034">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top w:color="f2f2f2" w:space="0" w:sz="6" w:val="single"/>
              <w:bottom w:color="000000" w:space="0" w:sz="6" w:val="single"/>
            </w:tcBorders>
            <w:shd w:fill="f2f2f2" w:val="clear"/>
          </w:tcPr>
          <w:p w:rsidR="00000000" w:rsidDel="00000000" w:rsidP="00000000" w:rsidRDefault="00000000" w:rsidRPr="00000000" w14:paraId="0000003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top w:color="f2f2f2" w:space="0" w:sz="6" w:val="single"/>
              <w:bottom w:color="000000" w:space="0" w:sz="6" w:val="single"/>
            </w:tcBorders>
            <w:shd w:fill="f2f2f2" w:val="clear"/>
          </w:tcPr>
          <w:p w:rsidR="00000000" w:rsidDel="00000000" w:rsidP="00000000" w:rsidRDefault="00000000" w:rsidRPr="00000000" w14:paraId="00000036">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top w:color="f2f2f2" w:space="0" w:sz="6" w:val="single"/>
              <w:bottom w:color="000000" w:space="0" w:sz="6" w:val="single"/>
            </w:tcBorders>
            <w:shd w:fill="f2f2f2" w:val="clear"/>
          </w:tcPr>
          <w:p w:rsidR="00000000" w:rsidDel="00000000" w:rsidP="00000000" w:rsidRDefault="00000000" w:rsidRPr="00000000" w14:paraId="00000037">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EUR</w:t>
            </w:r>
          </w:p>
        </w:tc>
        <w:tc>
          <w:tcPr>
            <w:tcBorders>
              <w:top w:color="f2f2f2" w:space="0" w:sz="6" w:val="single"/>
              <w:bottom w:color="000000" w:space="0" w:sz="6" w:val="single"/>
            </w:tcBorders>
            <w:shd w:fill="f2f2f2" w:val="clear"/>
          </w:tcPr>
          <w:p w:rsidR="00000000" w:rsidDel="00000000" w:rsidP="00000000" w:rsidRDefault="00000000" w:rsidRPr="00000000" w14:paraId="00000038">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EUR</w:t>
            </w:r>
          </w:p>
        </w:tc>
      </w:tr>
      <w:tr>
        <w:trPr>
          <w:cantSplit w:val="1"/>
          <w:tblHeader w:val="0"/>
        </w:trPr>
        <w:tc>
          <w:tcPr>
            <w:tcBorders>
              <w:top w:color="000000" w:space="0" w:sz="6" w:val="single"/>
              <w:bottom w:color="000000" w:space="0" w:sz="4" w:val="single"/>
            </w:tcBorders>
            <w:vAlign w:val="center"/>
          </w:tcPr>
          <w:p w:rsidR="00000000" w:rsidDel="00000000" w:rsidP="00000000" w:rsidRDefault="00000000" w:rsidRPr="00000000" w14:paraId="00000039">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Pr>
              <w:footnoteReference w:customMarkFollows="0" w:id="6"/>
            </w:r>
            <w:r w:rsidDel="00000000" w:rsidR="00000000" w:rsidRPr="00000000">
              <w:rPr>
                <w:rFonts w:ascii="Times New Roman" w:cs="Times New Roman" w:eastAsia="Times New Roman" w:hAnsi="Times New Roman"/>
                <w:sz w:val="22"/>
                <w:szCs w:val="22"/>
                <w:rtl w:val="0"/>
              </w:rPr>
              <w:t xml:space="preserve">, excluding this contract</w:t>
            </w:r>
          </w:p>
        </w:tc>
        <w:tc>
          <w:tcPr>
            <w:tcBorders>
              <w:top w:color="000000" w:space="0" w:sz="6" w:val="single"/>
              <w:bottom w:color="000000" w:space="0" w:sz="4" w:val="single"/>
            </w:tcBorders>
            <w:vAlign w:val="center"/>
          </w:tcPr>
          <w:p w:rsidR="00000000" w:rsidDel="00000000" w:rsidP="00000000" w:rsidRDefault="00000000" w:rsidRPr="00000000" w14:paraId="0000003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3B">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3C">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3D">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E">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3F">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4" w:val="single"/>
              <w:bottom w:color="000000" w:space="0" w:sz="6" w:val="single"/>
            </w:tcBorders>
            <w:vAlign w:val="center"/>
          </w:tcPr>
          <w:p w:rsidR="00000000" w:rsidDel="00000000" w:rsidP="00000000" w:rsidRDefault="00000000" w:rsidRPr="00000000" w14:paraId="00000040">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Pr>
              <w:footnoteReference w:customMarkFollows="0" w:id="7"/>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4" w:val="single"/>
              <w:bottom w:color="000000" w:space="0" w:sz="6" w:val="single"/>
            </w:tcBorders>
            <w:vAlign w:val="center"/>
          </w:tcPr>
          <w:p w:rsidR="00000000" w:rsidDel="00000000" w:rsidP="00000000" w:rsidRDefault="00000000" w:rsidRPr="00000000" w14:paraId="00000041">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42">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43">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44">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045">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46">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6" w:val="single"/>
              <w:bottom w:color="000000" w:space="0" w:sz="6" w:val="single"/>
            </w:tcBorders>
            <w:vAlign w:val="center"/>
          </w:tcPr>
          <w:p w:rsidR="00000000" w:rsidDel="00000000" w:rsidP="00000000" w:rsidRDefault="00000000" w:rsidRPr="00000000" w14:paraId="00000047">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Pr>
              <w:footnoteReference w:customMarkFollows="0" w:id="8"/>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48">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49">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4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4B">
            <w:pPr>
              <w:widowControl w:val="0"/>
              <w:spacing w:after="60" w:before="60" w:lineRule="auto"/>
              <w:rPr>
                <w:rFonts w:ascii="Times New Roman" w:cs="Times New Roman" w:eastAsia="Times New Roman" w:hAnsi="Times New Roman"/>
                <w:sz w:val="22"/>
                <w:szCs w:val="22"/>
                <w:highlight w:val="darkGray"/>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4C">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4D">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6" w:val="single"/>
              <w:bottom w:color="000000" w:space="0" w:sz="12" w:val="single"/>
            </w:tcBorders>
            <w:vAlign w:val="center"/>
          </w:tcPr>
          <w:p w:rsidR="00000000" w:rsidDel="00000000" w:rsidP="00000000" w:rsidRDefault="00000000" w:rsidRPr="00000000" w14:paraId="0000004E">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[Current ratio (current assets/current liabilities)</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4F">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50">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51">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52">
            <w:pPr>
              <w:widowControl w:val="0"/>
              <w:spacing w:after="60" w:before="60" w:lineRule="auto"/>
              <w:rPr>
                <w:rFonts w:ascii="Times New Roman" w:cs="Times New Roman" w:eastAsia="Times New Roman" w:hAnsi="Times New Roman"/>
                <w:sz w:val="22"/>
                <w:szCs w:val="22"/>
                <w:highlight w:val="darkGray"/>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vAlign w:val="center"/>
          </w:tcPr>
          <w:p w:rsidR="00000000" w:rsidDel="00000000" w:rsidP="00000000" w:rsidRDefault="00000000" w:rsidRPr="00000000" w14:paraId="00000053">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54">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r>
    </w:tbl>
    <w:p w:rsidR="00000000" w:rsidDel="00000000" w:rsidP="00000000" w:rsidRDefault="00000000" w:rsidRPr="00000000" w14:paraId="00000055">
      <w:pPr>
        <w:spacing w:after="120" w:lineRule="auto"/>
        <w:ind w:left="142" w:hanging="142"/>
        <w:jc w:val="both"/>
        <w:rPr>
          <w:rFonts w:ascii="Times New Roman" w:cs="Times New Roman" w:eastAsia="Times New Roman" w:hAnsi="Times New Roman"/>
          <w:sz w:val="22"/>
          <w:szCs w:val="22"/>
          <w:vertAlign w:val="superscript"/>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134" w:top="1134" w:left="1134" w:right="1134" w:header="567" w:footer="217"/>
          <w:pgNumType w:start="0"/>
          <w:titlePg w:val="1"/>
        </w:sectPr>
      </w:pPr>
      <w:r w:rsidDel="00000000" w:rsidR="00000000" w:rsidRPr="00000000">
        <w:rPr>
          <w:rtl w:val="0"/>
        </w:rPr>
      </w:r>
    </w:p>
    <w:p w:rsidR="00000000" w:rsidDel="00000000" w:rsidP="00000000" w:rsidRDefault="00000000" w:rsidRPr="00000000" w14:paraId="00000056">
      <w:pPr>
        <w:keepNext w:val="1"/>
        <w:keepLines w:val="1"/>
        <w:tabs>
          <w:tab w:val="left" w:leader="none" w:pos="426"/>
        </w:tabs>
        <w:spacing w:after="12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tab/>
        <w:t xml:space="preserve">PERSONNEL </w:t>
      </w:r>
    </w:p>
    <w:p w:rsidR="00000000" w:rsidDel="00000000" w:rsidP="00000000" w:rsidRDefault="00000000" w:rsidRPr="00000000" w14:paraId="00000057">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provide the following statistics on personnel for the current year and the two previous years.</w:t>
      </w:r>
      <w:r w:rsidDel="00000000" w:rsidR="00000000" w:rsidRPr="00000000">
        <w:rPr>
          <w:rFonts w:ascii="Times New Roman" w:cs="Times New Roman" w:eastAsia="Times New Roman" w:hAnsi="Times New Roman"/>
          <w:sz w:val="22"/>
          <w:szCs w:val="22"/>
          <w:vertAlign w:val="superscript"/>
        </w:rPr>
        <w:footnoteReference w:customMarkFollows="0" w:id="9"/>
      </w:r>
      <w:r w:rsidDel="00000000" w:rsidR="00000000" w:rsidRPr="00000000">
        <w:rPr>
          <w:rtl w:val="0"/>
        </w:rPr>
      </w:r>
    </w:p>
    <w:tbl>
      <w:tblPr>
        <w:tblStyle w:val="Table4"/>
        <w:tblW w:w="14478.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984"/>
        <w:gridCol w:w="1509"/>
        <w:gridCol w:w="1664"/>
        <w:gridCol w:w="1479"/>
        <w:gridCol w:w="1496"/>
        <w:gridCol w:w="1647"/>
        <w:gridCol w:w="1526"/>
        <w:gridCol w:w="1616"/>
        <w:gridCol w:w="1557"/>
        <w:tblGridChange w:id="0">
          <w:tblGrid>
            <w:gridCol w:w="1984"/>
            <w:gridCol w:w="1509"/>
            <w:gridCol w:w="1664"/>
            <w:gridCol w:w="1479"/>
            <w:gridCol w:w="1496"/>
            <w:gridCol w:w="1647"/>
            <w:gridCol w:w="1526"/>
            <w:gridCol w:w="1616"/>
            <w:gridCol w:w="1557"/>
          </w:tblGrid>
        </w:tblGridChange>
      </w:tblGrid>
      <w:tr>
        <w:trPr>
          <w:cantSplit w:val="1"/>
          <w:trHeight w:val="284" w:hRule="atLeast"/>
          <w:tblHeader w:val="0"/>
        </w:trPr>
        <w:tc>
          <w:tcPr>
            <w:shd w:fill="f2f2f2" w:val="clear"/>
            <w:vAlign w:val="center"/>
          </w:tcPr>
          <w:p w:rsidR="00000000" w:rsidDel="00000000" w:rsidP="00000000" w:rsidRDefault="00000000" w:rsidRPr="00000000" w14:paraId="0000005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Annual manpower</w:t>
            </w:r>
          </w:p>
        </w:tc>
        <w:tc>
          <w:tcPr>
            <w:gridSpan w:val="2"/>
            <w:shd w:fill="f2f2f2" w:val="clear"/>
            <w:vAlign w:val="center"/>
          </w:tcPr>
          <w:p w:rsidR="00000000" w:rsidDel="00000000" w:rsidP="00000000" w:rsidRDefault="00000000" w:rsidRPr="00000000" w14:paraId="0000005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p>
        </w:tc>
        <w:tc>
          <w:tcPr>
            <w:gridSpan w:val="2"/>
            <w:shd w:fill="f2f2f2" w:val="clear"/>
            <w:vAlign w:val="center"/>
          </w:tcPr>
          <w:p w:rsidR="00000000" w:rsidDel="00000000" w:rsidP="00000000" w:rsidRDefault="00000000" w:rsidRPr="00000000" w14:paraId="0000005B">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p>
        </w:tc>
        <w:tc>
          <w:tcPr>
            <w:gridSpan w:val="2"/>
            <w:shd w:fill="f2f2f2" w:val="clear"/>
            <w:vAlign w:val="center"/>
          </w:tcPr>
          <w:p w:rsidR="00000000" w:rsidDel="00000000" w:rsidP="00000000" w:rsidRDefault="00000000" w:rsidRPr="00000000" w14:paraId="0000005D">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Current year</w:t>
            </w:r>
          </w:p>
        </w:tc>
        <w:tc>
          <w:tcPr>
            <w:gridSpan w:val="2"/>
            <w:shd w:fill="f2f2f2" w:val="clear"/>
            <w:vAlign w:val="center"/>
          </w:tcPr>
          <w:p w:rsidR="00000000" w:rsidDel="00000000" w:rsidP="00000000" w:rsidRDefault="00000000" w:rsidRPr="00000000" w14:paraId="0000005F">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Period average</w:t>
            </w:r>
          </w:p>
        </w:tc>
      </w:tr>
      <w:tr>
        <w:trPr>
          <w:cantSplit w:val="1"/>
          <w:trHeight w:val="284" w:hRule="atLeast"/>
          <w:tblHeader w:val="0"/>
        </w:trPr>
        <w:tc>
          <w:tcPr>
            <w:shd w:fill="f2f2f2" w:val="clear"/>
            <w:vAlign w:val="center"/>
          </w:tcPr>
          <w:p w:rsidR="00000000" w:rsidDel="00000000" w:rsidP="00000000" w:rsidRDefault="00000000" w:rsidRPr="00000000" w14:paraId="00000061">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06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6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Pr>
              <w:footnoteReference w:customMarkFollows="0" w:id="10"/>
            </w:r>
            <w:r w:rsidDel="00000000" w:rsidR="00000000" w:rsidRPr="00000000">
              <w:rPr>
                <w:rtl w:val="0"/>
              </w:rPr>
            </w:r>
          </w:p>
        </w:tc>
        <w:tc>
          <w:tcPr>
            <w:shd w:fill="f2f2f2" w:val="clear"/>
            <w:vAlign w:val="center"/>
          </w:tcPr>
          <w:p w:rsidR="00000000" w:rsidDel="00000000" w:rsidP="00000000" w:rsidRDefault="00000000" w:rsidRPr="00000000" w14:paraId="00000064">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6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06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67">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06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tcBorders>
              <w:bottom w:color="000000" w:space="0" w:sz="6" w:val="single"/>
            </w:tcBorders>
            <w:shd w:fill="f2f2f2" w:val="clear"/>
            <w:vAlign w:val="center"/>
          </w:tcPr>
          <w:p w:rsidR="00000000" w:rsidDel="00000000" w:rsidP="00000000" w:rsidRDefault="00000000" w:rsidRPr="00000000" w14:paraId="0000006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r>
      <w:tr>
        <w:trPr>
          <w:cantSplit w:val="1"/>
          <w:trHeight w:val="637" w:hRule="atLeast"/>
          <w:tblHeader w:val="0"/>
        </w:trPr>
        <w:tc>
          <w:tcPr>
            <w:tcBorders>
              <w:bottom w:color="000000" w:space="0" w:sz="0" w:val="nil"/>
            </w:tcBorders>
            <w:vAlign w:val="center"/>
          </w:tcPr>
          <w:p w:rsidR="00000000" w:rsidDel="00000000" w:rsidP="00000000" w:rsidRDefault="00000000" w:rsidRPr="00000000" w14:paraId="0000006A">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w:t>
            </w:r>
            <w:r w:rsidDel="00000000" w:rsidR="00000000" w:rsidRPr="00000000">
              <w:rPr>
                <w:rFonts w:ascii="Times New Roman" w:cs="Times New Roman" w:eastAsia="Times New Roman" w:hAnsi="Times New Roman"/>
                <w:sz w:val="22"/>
                <w:szCs w:val="22"/>
                <w:vertAlign w:val="superscript"/>
              </w:rPr>
              <w:footnoteReference w:customMarkFollows="0" w:id="11"/>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6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6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6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6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6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70">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7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72">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621" w:hRule="atLeast"/>
          <w:tblHeader w:val="0"/>
        </w:trPr>
        <w:tc>
          <w:tcPr>
            <w:vAlign w:val="center"/>
          </w:tcPr>
          <w:p w:rsidR="00000000" w:rsidDel="00000000" w:rsidP="00000000" w:rsidRDefault="00000000" w:rsidRPr="00000000" w14:paraId="00000073">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personnel</w:t>
            </w:r>
            <w:r w:rsidDel="00000000" w:rsidR="00000000" w:rsidRPr="00000000">
              <w:rPr>
                <w:rFonts w:ascii="Times New Roman" w:cs="Times New Roman" w:eastAsia="Times New Roman" w:hAnsi="Times New Roman"/>
                <w:sz w:val="22"/>
                <w:szCs w:val="22"/>
                <w:vertAlign w:val="superscript"/>
              </w:rPr>
              <w:footnoteReference w:customMarkFollows="0" w:id="12"/>
            </w:r>
            <w:r w:rsidDel="00000000" w:rsidR="00000000" w:rsidRPr="00000000">
              <w:rPr>
                <w:rtl w:val="0"/>
              </w:rPr>
            </w:r>
          </w:p>
        </w:tc>
        <w:tc>
          <w:tcPr>
            <w:vAlign w:val="center"/>
          </w:tcPr>
          <w:p w:rsidR="00000000" w:rsidDel="00000000" w:rsidP="00000000" w:rsidRDefault="00000000" w:rsidRPr="00000000" w14:paraId="00000074">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5">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6">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7">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9">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7A">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7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371" w:hRule="atLeast"/>
          <w:tblHeader w:val="0"/>
        </w:trPr>
        <w:tc>
          <w:tcPr>
            <w:vAlign w:val="center"/>
          </w:tcPr>
          <w:p w:rsidR="00000000" w:rsidDel="00000000" w:rsidP="00000000" w:rsidRDefault="00000000" w:rsidRPr="00000000" w14:paraId="0000007C">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Total</w:t>
            </w:r>
          </w:p>
        </w:tc>
        <w:tc>
          <w:tcPr>
            <w:vAlign w:val="center"/>
          </w:tcPr>
          <w:p w:rsidR="00000000" w:rsidDel="00000000" w:rsidP="00000000" w:rsidRDefault="00000000" w:rsidRPr="00000000" w14:paraId="0000007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0">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2">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83">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84">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1423" w:hRule="atLeast"/>
          <w:tblHeader w:val="0"/>
        </w:trPr>
        <w:tc>
          <w:tcPr>
            <w:vAlign w:val="center"/>
          </w:tcPr>
          <w:p w:rsidR="00000000" w:rsidDel="00000000" w:rsidP="00000000" w:rsidRDefault="00000000" w:rsidRPr="00000000" w14:paraId="00000085">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 as a proportion of total personnel (%)</w:t>
            </w:r>
          </w:p>
        </w:tc>
        <w:tc>
          <w:tcPr>
            <w:vAlign w:val="center"/>
          </w:tcPr>
          <w:p w:rsidR="00000000" w:rsidDel="00000000" w:rsidP="00000000" w:rsidRDefault="00000000" w:rsidRPr="00000000" w14:paraId="00000086">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87">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88">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89">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8A">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8B">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bottom w:color="000000" w:space="0" w:sz="12" w:val="single"/>
            </w:tcBorders>
            <w:shd w:fill="ffffff" w:val="clear"/>
            <w:vAlign w:val="center"/>
          </w:tcPr>
          <w:p w:rsidR="00000000" w:rsidDel="00000000" w:rsidP="00000000" w:rsidRDefault="00000000" w:rsidRPr="00000000" w14:paraId="0000008C">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bottom w:color="000000" w:space="0" w:sz="12" w:val="single"/>
            </w:tcBorders>
            <w:shd w:fill="ffffff" w:val="clear"/>
            <w:vAlign w:val="center"/>
          </w:tcPr>
          <w:p w:rsidR="00000000" w:rsidDel="00000000" w:rsidP="00000000" w:rsidRDefault="00000000" w:rsidRPr="00000000" w14:paraId="0000008D">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8E">
      <w:pPr>
        <w:keepNext w:val="1"/>
        <w:keepLines w:val="1"/>
        <w:widowControl w:val="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8F">
      <w:pPr>
        <w:tabs>
          <w:tab w:val="left" w:leader="none" w:pos="426"/>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tab/>
        <w:t xml:space="preserve">AREAS OF SPECIALISATION</w:t>
      </w:r>
    </w:p>
    <w:p w:rsidR="00000000" w:rsidDel="00000000" w:rsidP="00000000" w:rsidRDefault="00000000" w:rsidRPr="00000000" w14:paraId="00000090">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indicate any areas of specialist knowledge related to this contract </w:t>
      </w:r>
      <w:r w:rsidDel="00000000" w:rsidR="00000000" w:rsidRPr="00000000">
        <w:rPr>
          <w:rFonts w:ascii="Times New Roman" w:cs="Times New Roman" w:eastAsia="Times New Roman" w:hAnsi="Times New Roman"/>
          <w:sz w:val="22"/>
          <w:szCs w:val="22"/>
          <w:u w:val="single"/>
          <w:rtl w:val="0"/>
        </w:rPr>
        <w:t xml:space="preserve">for each legal entity making this tender</w:t>
      </w:r>
      <w:r w:rsidDel="00000000" w:rsidR="00000000" w:rsidRPr="00000000">
        <w:rPr>
          <w:rFonts w:ascii="Times New Roman" w:cs="Times New Roman" w:eastAsia="Times New Roman" w:hAnsi="Times New Roman"/>
          <w:sz w:val="22"/>
          <w:szCs w:val="22"/>
          <w:rtl w:val="0"/>
        </w:rPr>
        <w:t xml:space="preserve">. State the type of area of specialisation as the row heading and use the name of the legal entity as the column headings. Indicate the areas of specialist knowledge each legal entity has by placing a tick (</w:t>
      </w:r>
      <w:r w:rsidDel="00000000" w:rsidR="00000000" w:rsidRPr="00000000">
        <w:rPr>
          <w:rFonts w:ascii="Wingdings" w:cs="Wingdings" w:eastAsia="Wingdings" w:hAnsi="Wingdings"/>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 the box corresponding to the specialisation in which it has significant experience. </w:t>
      </w:r>
      <w:r w:rsidDel="00000000" w:rsidR="00000000" w:rsidRPr="00000000">
        <w:rPr>
          <w:rFonts w:ascii="Times New Roman" w:cs="Times New Roman" w:eastAsia="Times New Roman" w:hAnsi="Times New Roman"/>
          <w:b w:val="1"/>
          <w:sz w:val="22"/>
          <w:szCs w:val="22"/>
          <w:rtl w:val="0"/>
        </w:rPr>
        <w:t xml:space="preserve">Maximum 10 specialisations</w:t>
      </w:r>
      <w:r w:rsidDel="00000000" w:rsidR="00000000" w:rsidRPr="00000000">
        <w:rPr>
          <w:rFonts w:ascii="Times New Roman" w:cs="Times New Roman" w:eastAsia="Times New Roman" w:hAnsi="Times New Roman"/>
          <w:sz w:val="22"/>
          <w:szCs w:val="22"/>
          <w:rtl w:val="0"/>
        </w:rPr>
        <w:t xml:space="preserve">.</w:t>
      </w:r>
    </w:p>
    <w:tbl>
      <w:tblPr>
        <w:tblStyle w:val="Table5"/>
        <w:tblW w:w="14459.0" w:type="dxa"/>
        <w:jc w:val="left"/>
        <w:tblInd w:w="-6.999999999999993"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835"/>
        <w:gridCol w:w="2694"/>
        <w:gridCol w:w="2835"/>
        <w:gridCol w:w="2835"/>
        <w:gridCol w:w="3260"/>
        <w:tblGridChange w:id="0">
          <w:tblGrid>
            <w:gridCol w:w="2835"/>
            <w:gridCol w:w="2694"/>
            <w:gridCol w:w="2835"/>
            <w:gridCol w:w="2835"/>
            <w:gridCol w:w="3260"/>
          </w:tblGrid>
        </w:tblGridChange>
      </w:tblGrid>
      <w:tr>
        <w:trPr>
          <w:cantSplit w:val="0"/>
          <w:tblHeader w:val="0"/>
        </w:trPr>
        <w:tc>
          <w:tcPr>
            <w:vAlign w:val="center"/>
          </w:tcPr>
          <w:p w:rsidR="00000000" w:rsidDel="00000000" w:rsidP="00000000" w:rsidRDefault="00000000" w:rsidRPr="00000000" w14:paraId="00000091">
            <w:pPr>
              <w:widowControl w:val="0"/>
              <w:spacing w:after="120" w:before="120" w:lineRule="auto"/>
              <w:jc w:val="both"/>
              <w:rPr>
                <w:rFonts w:ascii="Times New Roman" w:cs="Times New Roman" w:eastAsia="Times New Roman" w:hAnsi="Times New Roman"/>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092">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Leader</w:t>
            </w:r>
          </w:p>
        </w:tc>
        <w:tc>
          <w:tcPr>
            <w:shd w:fill="f2f2f2" w:val="clear"/>
            <w:vAlign w:val="center"/>
          </w:tcPr>
          <w:p w:rsidR="00000000" w:rsidDel="00000000" w:rsidP="00000000" w:rsidRDefault="00000000" w:rsidRPr="00000000" w14:paraId="00000093">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Member 2</w:t>
            </w:r>
          </w:p>
        </w:tc>
        <w:tc>
          <w:tcPr>
            <w:shd w:fill="f2f2f2" w:val="clear"/>
            <w:vAlign w:val="center"/>
          </w:tcPr>
          <w:p w:rsidR="00000000" w:rsidDel="00000000" w:rsidP="00000000" w:rsidRDefault="00000000" w:rsidRPr="00000000" w14:paraId="00000094">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Member 3</w:t>
            </w:r>
          </w:p>
        </w:tc>
        <w:tc>
          <w:tcPr>
            <w:shd w:fill="f2f2f2" w:val="clear"/>
            <w:vAlign w:val="center"/>
          </w:tcPr>
          <w:p w:rsidR="00000000" w:rsidDel="00000000" w:rsidP="00000000" w:rsidRDefault="00000000" w:rsidRPr="00000000" w14:paraId="00000095">
            <w:pPr>
              <w:widowControl w:val="0"/>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Etc …</w:t>
            </w:r>
          </w:p>
        </w:tc>
      </w:tr>
      <w:tr>
        <w:trPr>
          <w:cantSplit w:val="0"/>
          <w:tblHeader w:val="0"/>
        </w:trPr>
        <w:tc>
          <w:tcPr>
            <w:vAlign w:val="center"/>
          </w:tcPr>
          <w:p w:rsidR="00000000" w:rsidDel="00000000" w:rsidP="00000000" w:rsidRDefault="00000000" w:rsidRPr="00000000" w14:paraId="00000096">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Relevant specialisation 1</w:t>
            </w:r>
          </w:p>
        </w:tc>
        <w:tc>
          <w:tcPr>
            <w:vAlign w:val="center"/>
          </w:tcPr>
          <w:p w:rsidR="00000000" w:rsidDel="00000000" w:rsidP="00000000" w:rsidRDefault="00000000" w:rsidRPr="00000000" w14:paraId="00000097">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8">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9">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A">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B">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Relevant specialisation 2</w:t>
            </w:r>
          </w:p>
        </w:tc>
        <w:tc>
          <w:tcPr>
            <w:vAlign w:val="center"/>
          </w:tcPr>
          <w:p w:rsidR="00000000" w:rsidDel="00000000" w:rsidP="00000000" w:rsidRDefault="00000000" w:rsidRPr="00000000" w14:paraId="0000009C">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D">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E">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F">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0">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Etc …</w:t>
            </w:r>
            <w:r w:rsidDel="00000000" w:rsidR="00000000" w:rsidRPr="00000000">
              <w:rPr>
                <w:rFonts w:ascii="Times New Roman" w:cs="Times New Roman" w:eastAsia="Times New Roman" w:hAnsi="Times New Roman"/>
                <w:sz w:val="22"/>
                <w:szCs w:val="22"/>
                <w:vertAlign w:val="superscript"/>
              </w:rPr>
              <w:footnoteReference w:customMarkFollows="0" w:id="13"/>
            </w:r>
            <w:r w:rsidDel="00000000" w:rsidR="00000000" w:rsidRPr="00000000">
              <w:rPr>
                <w:rtl w:val="0"/>
              </w:rPr>
            </w:r>
          </w:p>
        </w:tc>
        <w:tc>
          <w:tcPr>
            <w:vAlign w:val="center"/>
          </w:tcPr>
          <w:p w:rsidR="00000000" w:rsidDel="00000000" w:rsidP="00000000" w:rsidRDefault="00000000" w:rsidRPr="00000000" w14:paraId="000000A1">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2">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3">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4">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A5">
      <w:pPr>
        <w:tabs>
          <w:tab w:val="left" w:leader="none" w:pos="426"/>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tab/>
        <w:t xml:space="preserve">EXPERIENCE</w:t>
      </w:r>
    </w:p>
    <w:p w:rsidR="00000000" w:rsidDel="00000000" w:rsidP="00000000" w:rsidRDefault="00000000" w:rsidRPr="00000000" w14:paraId="000000A6">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summarise the main projects related to this contract carried out over the past 3 years</w:t>
      </w:r>
      <w:r w:rsidDel="00000000" w:rsidR="00000000" w:rsidRPr="00000000">
        <w:rPr>
          <w:rFonts w:ascii="Times New Roman" w:cs="Times New Roman" w:eastAsia="Times New Roman" w:hAnsi="Times New Roman"/>
          <w:sz w:val="22"/>
          <w:szCs w:val="22"/>
          <w:vertAlign w:val="superscript"/>
        </w:rPr>
        <w:footnoteReference w:customMarkFollows="0" w:id="14"/>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u w:val="single"/>
          <w:rtl w:val="0"/>
        </w:rPr>
        <w:t xml:space="preserve">by the legal entity or entities making this tender</w:t>
      </w:r>
      <w:r w:rsidDel="00000000" w:rsidR="00000000" w:rsidRPr="00000000">
        <w:rPr>
          <w:rFonts w:ascii="Times New Roman" w:cs="Times New Roman" w:eastAsia="Times New Roman" w:hAnsi="Times New Roman"/>
          <w:sz w:val="22"/>
          <w:szCs w:val="22"/>
          <w:rtl w:val="0"/>
        </w:rPr>
        <w:t xml:space="preserve">. The number of references to be provided must not exceed 15 .  </w:t>
      </w:r>
    </w:p>
    <w:tbl>
      <w:tblPr>
        <w:tblStyle w:val="Table6"/>
        <w:tblW w:w="14706.000000000002" w:type="dxa"/>
        <w:jc w:val="left"/>
        <w:tblInd w:w="-10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73"/>
        <w:gridCol w:w="1134"/>
        <w:gridCol w:w="1134"/>
        <w:gridCol w:w="1276"/>
        <w:gridCol w:w="1134"/>
        <w:gridCol w:w="1843"/>
        <w:gridCol w:w="1559"/>
        <w:gridCol w:w="1276"/>
        <w:gridCol w:w="2977"/>
        <w:tblGridChange w:id="0">
          <w:tblGrid>
            <w:gridCol w:w="2373"/>
            <w:gridCol w:w="1134"/>
            <w:gridCol w:w="1134"/>
            <w:gridCol w:w="1276"/>
            <w:gridCol w:w="1134"/>
            <w:gridCol w:w="1843"/>
            <w:gridCol w:w="1559"/>
            <w:gridCol w:w="1276"/>
            <w:gridCol w:w="2977"/>
          </w:tblGrid>
        </w:tblGridChange>
      </w:tblGrid>
      <w:tr>
        <w:trPr>
          <w:cantSplit w:val="1"/>
          <w:tblHeader w:val="0"/>
        </w:trPr>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7">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Ref no (maximum 15)</w:t>
            </w:r>
          </w:p>
        </w:tc>
        <w:tc>
          <w:tcPr>
            <w:gridSpan w:val="2"/>
            <w:tcBorders>
              <w:top w:color="000000" w:space="0" w:sz="8" w:val="single"/>
              <w:left w:color="000000" w:space="0" w:sz="8" w:val="single"/>
              <w:bottom w:color="000000" w:space="0" w:sz="8" w:val="single"/>
            </w:tcBorders>
            <w:shd w:fill="f2f2f2" w:val="clear"/>
            <w:vAlign w:val="center"/>
          </w:tcPr>
          <w:p w:rsidR="00000000" w:rsidDel="00000000" w:rsidP="00000000" w:rsidRDefault="00000000" w:rsidRPr="00000000" w14:paraId="000000A8">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Project title</w:t>
            </w:r>
          </w:p>
        </w:tc>
        <w:tc>
          <w:tcPr>
            <w:gridSpan w:val="6"/>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A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0">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legal entity</w:t>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1">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Country</w:t>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2">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 contract value (EUR)</w:t>
            </w:r>
            <w:r w:rsidDel="00000000" w:rsidR="00000000" w:rsidRPr="00000000">
              <w:rPr>
                <w:rFonts w:ascii="Times New Roman" w:cs="Times New Roman" w:eastAsia="Times New Roman" w:hAnsi="Times New Roman"/>
                <w:b w:val="1"/>
                <w:sz w:val="22"/>
                <w:szCs w:val="22"/>
                <w:vertAlign w:val="superscript"/>
              </w:rPr>
              <w:footnoteReference w:customMarkFollows="0" w:id="15"/>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3">
            <w:pPr>
              <w:widowControl w:val="0"/>
              <w:spacing w:after="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Proportion carried out by legal entity (%)</w:t>
            </w:r>
            <w:r w:rsidDel="00000000" w:rsidR="00000000" w:rsidRPr="00000000">
              <w:rPr>
                <w:rFonts w:ascii="Times New Roman" w:cs="Times New Roman" w:eastAsia="Times New Roman" w:hAnsi="Times New Roman"/>
                <w:b w:val="1"/>
                <w:sz w:val="22"/>
                <w:szCs w:val="22"/>
                <w:vertAlign w:val="superscript"/>
              </w:rPr>
              <w:footnoteReference w:customMarkFollows="0" w:id="16"/>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4">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No of personnel provided</w:t>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5">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client</w:t>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6">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Origin of funding</w:t>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7">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Dates (start/end)</w:t>
            </w:r>
            <w:r w:rsidDel="00000000" w:rsidR="00000000" w:rsidRPr="00000000">
              <w:rPr>
                <w:rFonts w:ascii="Times New Roman" w:cs="Times New Roman" w:eastAsia="Times New Roman" w:hAnsi="Times New Roman"/>
                <w:b w:val="1"/>
                <w:sz w:val="22"/>
                <w:szCs w:val="22"/>
                <w:vertAlign w:val="superscript"/>
              </w:rPr>
              <w:footnoteReference w:customMarkFollows="0" w:id="17"/>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B8">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consortium members, if any</w:t>
            </w:r>
          </w:p>
        </w:tc>
      </w:tr>
      <w:tr>
        <w:trPr>
          <w:cantSplit w:val="1"/>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9">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A">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B">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C">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D">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E">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F">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C0">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C1">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1"/>
          <w:tblHeader w:val="0"/>
        </w:trPr>
        <w:tc>
          <w:tcPr>
            <w:gridSpan w:val="6"/>
            <w:tcBorders>
              <w:top w:color="000000" w:space="0" w:sz="8" w:val="single"/>
              <w:left w:color="000000" w:space="0" w:sz="8" w:val="single"/>
              <w:bottom w:color="000000" w:space="0" w:sz="8" w:val="single"/>
            </w:tcBorders>
            <w:shd w:fill="f2f2f2" w:val="clear"/>
            <w:vAlign w:val="center"/>
          </w:tcPr>
          <w:p w:rsidR="00000000" w:rsidDel="00000000" w:rsidP="00000000" w:rsidRDefault="00000000" w:rsidRPr="00000000" w14:paraId="000000C2">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Detailed description of project</w:t>
            </w:r>
          </w:p>
        </w:tc>
        <w:tc>
          <w:tcPr>
            <w:gridSpan w:val="3"/>
            <w:tcBorders>
              <w:top w:color="000000" w:space="0" w:sz="8" w:val="single"/>
              <w:left w:color="000000" w:space="0" w:sz="8" w:val="single"/>
              <w:bottom w:color="000000" w:space="0" w:sz="8" w:val="single"/>
            </w:tcBorders>
            <w:shd w:fill="f2f2f2" w:val="clear"/>
            <w:vAlign w:val="center"/>
          </w:tcPr>
          <w:p w:rsidR="00000000" w:rsidDel="00000000" w:rsidP="00000000" w:rsidRDefault="00000000" w:rsidRPr="00000000" w14:paraId="000000C8">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Type and scope of services provided</w:t>
            </w:r>
            <w:r w:rsidDel="00000000" w:rsidR="00000000" w:rsidRPr="00000000">
              <w:rPr>
                <w:rFonts w:ascii="Times New Roman" w:cs="Times New Roman" w:eastAsia="Times New Roman" w:hAnsi="Times New Roman"/>
                <w:b w:val="1"/>
                <w:sz w:val="22"/>
                <w:szCs w:val="22"/>
                <w:vertAlign w:val="superscript"/>
              </w:rPr>
              <w:footnoteReference w:customMarkFollows="0" w:id="18"/>
            </w:r>
            <w:r w:rsidDel="00000000" w:rsidR="00000000" w:rsidRPr="00000000">
              <w:rPr>
                <w:rtl w:val="0"/>
              </w:rPr>
            </w:r>
          </w:p>
        </w:tc>
      </w:tr>
      <w:tr>
        <w:trPr>
          <w:cantSplit w:val="1"/>
          <w:tblHeader w:val="0"/>
        </w:trPr>
        <w:tc>
          <w:tcPr>
            <w:gridSpan w:val="6"/>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CB">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3"/>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D1">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D4">
      <w:pPr>
        <w:widowControl w:val="0"/>
        <w:tabs>
          <w:tab w:val="left" w:leader="none" w:pos="360"/>
        </w:tabs>
        <w:spacing w:before="240" w:lineRule="auto"/>
        <w:jc w:val="both"/>
        <w:rPr>
          <w:rFonts w:ascii="Times New Roman" w:cs="Times New Roman" w:eastAsia="Times New Roman" w:hAnsi="Times New Roman"/>
          <w:b w:val="1"/>
          <w:sz w:val="24"/>
          <w:szCs w:val="24"/>
        </w:rPr>
        <w:sectPr>
          <w:footerReference r:id="rId14" w:type="default"/>
          <w:footerReference r:id="rId15" w:type="first"/>
          <w:type w:val="nextPage"/>
          <w:pgSz w:h="11906" w:w="16838" w:orient="landscape"/>
          <w:pgMar w:bottom="1134" w:top="1134" w:left="1134" w:right="1134" w:header="567" w:footer="567"/>
          <w:titlePg w:val="1"/>
        </w:sectPr>
      </w:pPr>
      <w:r w:rsidDel="00000000" w:rsidR="00000000" w:rsidRPr="00000000">
        <w:rPr>
          <w:rtl w:val="0"/>
        </w:rPr>
      </w:r>
    </w:p>
    <w:p w:rsidR="00000000" w:rsidDel="00000000" w:rsidP="00000000" w:rsidRDefault="00000000" w:rsidRPr="00000000" w14:paraId="000000D5">
      <w:pPr>
        <w:widowControl w:val="0"/>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tab/>
        <w:t xml:space="preserve">DECLARATIONS</w:t>
      </w:r>
    </w:p>
    <w:p w:rsidR="00000000" w:rsidDel="00000000" w:rsidP="00000000" w:rsidRDefault="00000000" w:rsidRPr="00000000" w14:paraId="000000D6">
      <w:pPr>
        <w:keepLines w:val="1"/>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 part of their tender, each legal entity identified under point 1 of this tender, </w:t>
      </w:r>
      <w:r w:rsidDel="00000000" w:rsidR="00000000" w:rsidRPr="00000000">
        <w:rPr>
          <w:rFonts w:ascii="Times New Roman" w:cs="Times New Roman" w:eastAsia="Times New Roman" w:hAnsi="Times New Roman"/>
          <w:sz w:val="22"/>
          <w:szCs w:val="22"/>
          <w:u w:val="single"/>
          <w:rtl w:val="0"/>
        </w:rPr>
        <w:t xml:space="preserve">including every consortium member</w:t>
      </w:r>
      <w:r w:rsidDel="00000000" w:rsidR="00000000" w:rsidRPr="00000000">
        <w:rPr>
          <w:rFonts w:ascii="Times New Roman" w:cs="Times New Roman" w:eastAsia="Times New Roman" w:hAnsi="Times New Roman"/>
          <w:sz w:val="22"/>
          <w:szCs w:val="22"/>
          <w:rtl w:val="0"/>
        </w:rPr>
        <w:t xml:space="preserve">, must submit a signed declaration using the attached format. The declaration may be signed manually and sent as a scan copy. If copies are submitted, the originals must be sent to the contracting authority upon request.</w:t>
      </w:r>
    </w:p>
    <w:p w:rsidR="00000000" w:rsidDel="00000000" w:rsidP="00000000" w:rsidRDefault="00000000" w:rsidRPr="00000000" w14:paraId="000000D7">
      <w:pPr>
        <w:keepLines w:val="1"/>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Moreover, each legal entity identified under point 1 of this form, including every consortium member, and each capacity-providing entity or subcontractor (if any) must submit a signed declaration on honour on exclusion and selection criteria (see below or see form A14 available at the following link: </w:t>
      </w:r>
      <w:hyperlink r:id="rId16">
        <w:r w:rsidDel="00000000" w:rsidR="00000000" w:rsidRPr="00000000">
          <w:rPr>
            <w:rFonts w:ascii="Times New Roman" w:cs="Times New Roman" w:eastAsia="Times New Roman" w:hAnsi="Times New Roman"/>
            <w:color w:val="0000ff"/>
            <w:sz w:val="22"/>
            <w:szCs w:val="22"/>
            <w:u w:val="single"/>
            <w:rtl w:val="0"/>
          </w:rPr>
          <w:t xml:space="preserve">https://wikis.ec.europa.eu/display/ExactExternalWiki/Annexes#Annexes-AnnexesA(Ch.2):General</w:t>
        </w:r>
      </w:hyperlink>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D8">
      <w:pPr>
        <w:keepNext w:val="1"/>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tab/>
        <w:t xml:space="preserve">STATEMENT</w:t>
      </w:r>
    </w:p>
    <w:p w:rsidR="00000000" w:rsidDel="00000000" w:rsidP="00000000" w:rsidRDefault="00000000" w:rsidRPr="00000000" w14:paraId="000000D9">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rsidR="00000000" w:rsidDel="00000000" w:rsidP="00000000" w:rsidRDefault="00000000" w:rsidRPr="00000000" w14:paraId="000000DA">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Organisation &amp; methodology</w:t>
      </w:r>
    </w:p>
    <w:p w:rsidR="00000000" w:rsidDel="00000000" w:rsidP="00000000" w:rsidRDefault="00000000" w:rsidRPr="00000000" w14:paraId="000000DB">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Key experts (comprising a list of the key experts and their CVs), if required</w:t>
      </w:r>
    </w:p>
    <w:p w:rsidR="00000000" w:rsidDel="00000000" w:rsidP="00000000" w:rsidRDefault="00000000" w:rsidRPr="00000000" w14:paraId="000000DC">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Tenderer’s declarations (for a consortium, two from each consortium member)</w:t>
      </w:r>
    </w:p>
    <w:p w:rsidR="00000000" w:rsidDel="00000000" w:rsidP="00000000" w:rsidRDefault="00000000" w:rsidRPr="00000000" w14:paraId="000000DD">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Statements of exclusivity and availability signed by each of the key experts, if required</w:t>
      </w:r>
    </w:p>
    <w:p w:rsidR="00000000" w:rsidDel="00000000" w:rsidP="00000000" w:rsidRDefault="00000000" w:rsidRPr="00000000" w14:paraId="000000DE">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rsidR="00000000" w:rsidDel="00000000" w:rsidP="00000000" w:rsidRDefault="00000000" w:rsidRPr="00000000" w14:paraId="000000DF">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Completed legal entity file (or the legal entity number allocated. Alternatively a copy of the legal entity file provided to the contracting authority on an earlier occasion, unless the legal status has changed in the meantime)</w:t>
      </w:r>
    </w:p>
    <w:p w:rsidR="00000000" w:rsidDel="00000000" w:rsidP="00000000" w:rsidRDefault="00000000" w:rsidRPr="00000000" w14:paraId="000000E0">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Duly authorised signature: an official document (statutes, power of attorney, notary statement, etc.) proving that the person who signs on behalf of the company/joint venture/consortium is duly authorised to do so.</w:t>
      </w:r>
    </w:p>
    <w:p w:rsidR="00000000" w:rsidDel="00000000" w:rsidP="00000000" w:rsidRDefault="00000000" w:rsidRPr="00000000" w14:paraId="000000E1">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000000" w:rsidDel="00000000" w:rsidP="00000000" w:rsidRDefault="00000000" w:rsidRPr="00000000" w14:paraId="000000E2">
      <w:pPr>
        <w:widowControl w:val="0"/>
        <w:numPr>
          <w:ilvl w:val="0"/>
          <w:numId w:val="4"/>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Documentary evidence of the financial and economic capacity as well as the technical and professional capacity according to the selection criteria specified in the contract notice.</w:t>
      </w:r>
      <w:r w:rsidDel="00000000" w:rsidR="00000000" w:rsidRPr="00000000">
        <w:rPr>
          <w:rtl w:val="0"/>
        </w:rPr>
      </w:r>
    </w:p>
    <w:p w:rsidR="00000000" w:rsidDel="00000000" w:rsidP="00000000" w:rsidRDefault="00000000" w:rsidRPr="00000000" w14:paraId="000000E3">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Any subcontractor, including those only aiming at making available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sz w:val="22"/>
          <w:szCs w:val="22"/>
          <w:rtl w:val="0"/>
        </w:rPr>
        <w:t xml:space="preserve">experts, are eligible and do not fall in any exclusion situation. All sub-contracting arrangements are mentioned in the organisation and methodology.</w:t>
      </w:r>
    </w:p>
    <w:p w:rsidR="00000000" w:rsidDel="00000000" w:rsidP="00000000" w:rsidRDefault="00000000" w:rsidRPr="00000000" w14:paraId="000000E4">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tender is subject to acceptance within the validity period stipulated in clause 6 of the instructions to tenderers. </w:t>
      </w:r>
    </w:p>
    <w:p w:rsidR="00000000" w:rsidDel="00000000" w:rsidP="00000000" w:rsidRDefault="00000000" w:rsidRPr="00000000" w14:paraId="000000E5">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confirm that we, including all consortium members, subcontractors and experts are not in the lists of EU restrictive measures (</w:t>
      </w:r>
      <w:hyperlink r:id="rId17">
        <w:r w:rsidDel="00000000" w:rsidR="00000000" w:rsidRPr="00000000">
          <w:rPr>
            <w:rFonts w:ascii="Times New Roman" w:cs="Times New Roman" w:eastAsia="Times New Roman" w:hAnsi="Times New Roman"/>
            <w:sz w:val="22"/>
            <w:szCs w:val="22"/>
            <w:rtl w:val="0"/>
          </w:rPr>
          <w:t xml:space="preserve">www.sanctionsmap.eu</w:t>
        </w:r>
      </w:hyperlink>
      <w:r w:rsidDel="00000000" w:rsidR="00000000" w:rsidRPr="00000000">
        <w:rPr>
          <w:rFonts w:ascii="Times New Roman" w:cs="Times New Roman" w:eastAsia="Times New Roman" w:hAnsi="Times New Roman"/>
          <w:color w:val="000000"/>
          <w:sz w:val="22"/>
          <w:szCs w:val="22"/>
          <w:rtl w:val="0"/>
        </w:rPr>
        <w:t xml:space="preserve">) and we understand that our tender may be rejected, if proved the contrary. We understand that our tender may be rejected if we propose key and non-key experts who have been involved in preparing this project or employ them as advisers in the preparation of our tender. We also understand that this may mean exclusion from other tender procedures and contracts funded by the EU/EDF.</w:t>
      </w:r>
    </w:p>
    <w:p w:rsidR="00000000" w:rsidDel="00000000" w:rsidP="00000000" w:rsidRDefault="00000000" w:rsidRPr="00000000" w14:paraId="000000E6">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rsidR="00000000" w:rsidDel="00000000" w:rsidP="00000000" w:rsidRDefault="00000000" w:rsidRPr="00000000" w14:paraId="000000E7">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00000" w:rsidDel="00000000" w:rsidP="00000000" w:rsidRDefault="00000000" w:rsidRPr="00000000" w14:paraId="000000E8">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understand that entities upon whose capacity we rely with regard to economic and financial criteria, become jointly and severally liable for the performance of the contract.</w:t>
      </w:r>
    </w:p>
    <w:p w:rsidR="00000000" w:rsidDel="00000000" w:rsidP="00000000" w:rsidRDefault="00000000" w:rsidRPr="00000000" w14:paraId="000000E9">
      <w:pPr>
        <w:jc w:val="both"/>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EA">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Signed on behalf of the tenderer</w:t>
      </w:r>
    </w:p>
    <w:tbl>
      <w:tblPr>
        <w:tblStyle w:val="Table7"/>
        <w:tblW w:w="9465.0" w:type="dxa"/>
        <w:jc w:val="left"/>
        <w:tblInd w:w="15.0" w:type="dxa"/>
        <w:tblLayout w:type="fixed"/>
        <w:tblLook w:val="0000"/>
      </w:tblPr>
      <w:tblGrid>
        <w:gridCol w:w="1980"/>
        <w:gridCol w:w="7485"/>
        <w:tblGridChange w:id="0">
          <w:tblGrid>
            <w:gridCol w:w="1980"/>
            <w:gridCol w:w="7485"/>
          </w:tblGrid>
        </w:tblGridChange>
      </w:tblGrid>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B">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Name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C">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D">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Signature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E">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F">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0">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bl>
    <w:p w:rsidR="00000000" w:rsidDel="00000000" w:rsidP="00000000" w:rsidRDefault="00000000" w:rsidRPr="00000000" w14:paraId="000000F1">
      <w:pPr>
        <w:widowControl w:val="0"/>
        <w:spacing w:after="120" w:lineRule="auto"/>
        <w:jc w:val="both"/>
        <w:rPr>
          <w:rFonts w:ascii="Times New Roman" w:cs="Times New Roman" w:eastAsia="Times New Roman" w:hAnsi="Times New Roman"/>
          <w:sz w:val="22"/>
          <w:szCs w:val="22"/>
        </w:rPr>
        <w:sectPr>
          <w:type w:val="nextPage"/>
          <w:pgSz w:h="16838" w:w="11906" w:orient="portrait"/>
          <w:pgMar w:bottom="1134" w:top="1134" w:left="1134" w:right="1134" w:header="567" w:footer="567"/>
        </w:sect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240" w:before="240" w:line="240" w:lineRule="auto"/>
        <w:ind w:left="0" w:right="0" w:firstLine="0"/>
        <w:jc w:val="center"/>
        <w:rPr>
          <w:rFonts w:ascii="Times New Roman" w:cs="Times New Roman" w:eastAsia="Times New Roman" w:hAnsi="Times New Roman"/>
          <w:b w:val="1"/>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1"/>
          <w:sz w:val="26"/>
          <w:szCs w:val="26"/>
          <w:rtl w:val="0"/>
        </w:rPr>
        <w:t xml:space="preserve">FORMAT FOR THE DECLARATION REFERRED TO IN POINT 7</w:t>
        <w:br w:type="textWrapping"/>
        <w:t xml:space="preserve">OF THE TENDER SUBMISSION FORM</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2"/>
          <w:szCs w:val="22"/>
          <w:highlight w:val="yellow"/>
          <w:u w:val="none"/>
          <w:vertAlign w:val="baseline"/>
          <w:rtl w:val="0"/>
        </w:rPr>
        <w:t xml:space="preserve">To be submitted on the headed notepaper of the legal entity concerned</w:t>
      </w:r>
    </w:p>
    <w:p w:rsidR="00000000" w:rsidDel="00000000" w:rsidP="00000000" w:rsidRDefault="00000000" w:rsidRPr="00000000" w14:paraId="000000F3">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Date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0F4">
      <w:pPr>
        <w:widowControl w:val="0"/>
        <w:spacing w:after="12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5">
      <w:pPr>
        <w:widowControl w:val="0"/>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the attention of: </w:t>
        <w:tab/>
        <w:t xml:space="preserve">Centro per la Cooperazione Internazionale</w:t>
      </w:r>
    </w:p>
    <w:p w:rsidR="00000000" w:rsidDel="00000000" w:rsidP="00000000" w:rsidRDefault="00000000" w:rsidRPr="00000000" w14:paraId="000000F6">
      <w:pPr>
        <w:widowControl w:val="0"/>
        <w:spacing w:after="120" w:lineRule="auto"/>
        <w:ind w:left="1440" w:firstLine="72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Vicolo San Marco, 1</w:t>
      </w:r>
    </w:p>
    <w:p w:rsidR="00000000" w:rsidDel="00000000" w:rsidP="00000000" w:rsidRDefault="00000000" w:rsidRPr="00000000" w14:paraId="000000F7">
      <w:pPr>
        <w:widowControl w:val="0"/>
        <w:spacing w:after="120" w:lineRule="auto"/>
        <w:ind w:left="1440" w:firstLine="72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Trento, Italy</w:t>
      </w:r>
    </w:p>
    <w:p w:rsidR="00000000" w:rsidDel="00000000" w:rsidP="00000000" w:rsidRDefault="00000000" w:rsidRPr="00000000" w14:paraId="000000F8">
      <w:pPr>
        <w:widowControl w:val="0"/>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Your ref: UE/MUDAR/Service_provision_005_TRANSLATION_WHOLE_PROJECT</w:t>
      </w:r>
      <w:r w:rsidDel="00000000" w:rsidR="00000000" w:rsidRPr="00000000">
        <w:rPr>
          <w:rtl w:val="0"/>
        </w:rPr>
      </w:r>
    </w:p>
    <w:p w:rsidR="00000000" w:rsidDel="00000000" w:rsidP="00000000" w:rsidRDefault="00000000" w:rsidRPr="00000000" w14:paraId="000000F9">
      <w:pPr>
        <w:widowControl w:val="0"/>
        <w:spacing w:after="120" w:lineRule="auto"/>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FA">
      <w:pPr>
        <w:widowControl w:val="0"/>
        <w:spacing w:after="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TENDERER’S DECLARATION</w:t>
      </w:r>
    </w:p>
    <w:p w:rsidR="00000000" w:rsidDel="00000000" w:rsidP="00000000" w:rsidRDefault="00000000" w:rsidRPr="00000000" w14:paraId="000000FB">
      <w:pPr>
        <w:widowControl w:val="0"/>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Dear Sir/Madam</w:t>
      </w:r>
    </w:p>
    <w:p w:rsidR="00000000" w:rsidDel="00000000" w:rsidP="00000000" w:rsidRDefault="00000000" w:rsidRPr="00000000" w14:paraId="000000FC">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response to your letter of invitation for the above contract we, &lt; </w:t>
      </w:r>
      <w:r w:rsidDel="00000000" w:rsidR="00000000" w:rsidRPr="00000000">
        <w:rPr>
          <w:rFonts w:ascii="Times New Roman" w:cs="Times New Roman" w:eastAsia="Times New Roman" w:hAnsi="Times New Roman"/>
          <w:sz w:val="22"/>
          <w:szCs w:val="22"/>
          <w:highlight w:val="yellow"/>
          <w:rtl w:val="0"/>
        </w:rPr>
        <w:t xml:space="preserve">name(s) of legal entity or entities</w:t>
      </w:r>
      <w:r w:rsidDel="00000000" w:rsidR="00000000" w:rsidRPr="00000000">
        <w:rPr>
          <w:rFonts w:ascii="Times New Roman" w:cs="Times New Roman" w:eastAsia="Times New Roman" w:hAnsi="Times New Roman"/>
          <w:sz w:val="22"/>
          <w:szCs w:val="22"/>
          <w:rtl w:val="0"/>
        </w:rPr>
        <w:t xml:space="preserve">&gt;, hereby declare that we:  </w:t>
      </w:r>
    </w:p>
    <w:p w:rsidR="00000000" w:rsidDel="00000000" w:rsidP="00000000" w:rsidRDefault="00000000" w:rsidRPr="00000000" w14:paraId="000000FD">
      <w:pPr>
        <w:widowControl w:val="0"/>
        <w:numPr>
          <w:ilvl w:val="0"/>
          <w:numId w:val="2"/>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submitting this tender [ </w:t>
      </w:r>
      <w:r w:rsidDel="00000000" w:rsidR="00000000" w:rsidRPr="00000000">
        <w:rPr>
          <w:rFonts w:ascii="Times New Roman" w:cs="Times New Roman" w:eastAsia="Times New Roman" w:hAnsi="Times New Roman"/>
          <w:sz w:val="22"/>
          <w:szCs w:val="22"/>
          <w:highlight w:val="lightGray"/>
          <w:rtl w:val="0"/>
        </w:rPr>
        <w:t xml:space="preserve">on an individual basis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vertAlign w:val="superscript"/>
          <w:rtl w:val="0"/>
        </w:rPr>
        <w:t xml:space="preserve">*</w:t>
      </w:r>
      <w:r w:rsidDel="00000000" w:rsidR="00000000" w:rsidRPr="00000000">
        <w:rPr>
          <w:rFonts w:ascii="Times New Roman" w:cs="Times New Roman" w:eastAsia="Times New Roman" w:hAnsi="Times New Roman"/>
          <w:sz w:val="22"/>
          <w:szCs w:val="22"/>
          <w:rtl w:val="0"/>
        </w:rPr>
        <w:t xml:space="preserve"> [ </w:t>
      </w:r>
      <w:r w:rsidDel="00000000" w:rsidR="00000000" w:rsidRPr="00000000">
        <w:rPr>
          <w:rFonts w:ascii="Times New Roman" w:cs="Times New Roman" w:eastAsia="Times New Roman" w:hAnsi="Times New Roman"/>
          <w:sz w:val="22"/>
          <w:szCs w:val="22"/>
          <w:highlight w:val="lightGray"/>
          <w:rtl w:val="0"/>
        </w:rPr>
        <w:t xml:space="preserve">as member of the consortium led by &lt; </w:t>
      </w:r>
      <w:r w:rsidDel="00000000" w:rsidR="00000000" w:rsidRPr="00000000">
        <w:rPr>
          <w:rFonts w:ascii="Times New Roman" w:cs="Times New Roman" w:eastAsia="Times New Roman" w:hAnsi="Times New Roman"/>
          <w:sz w:val="22"/>
          <w:szCs w:val="22"/>
          <w:highlight w:val="yellow"/>
          <w:rtl w:val="0"/>
        </w:rPr>
        <w:t xml:space="preserve">name of the leader</w:t>
      </w:r>
      <w:r w:rsidDel="00000000" w:rsidR="00000000" w:rsidRPr="00000000">
        <w:rPr>
          <w:rFonts w:ascii="Times New Roman" w:cs="Times New Roman" w:eastAsia="Times New Roman" w:hAnsi="Times New Roman"/>
          <w:sz w:val="22"/>
          <w:szCs w:val="22"/>
          <w:highlight w:val="lightGray"/>
          <w:rtl w:val="0"/>
        </w:rPr>
        <w:t xml:space="preserve">&gt; [ourselves </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yellow"/>
          <w:vertAlign w:val="superscript"/>
          <w:rtl w:val="0"/>
        </w:rPr>
        <w:t xml:space="preserve">*</w:t>
      </w:r>
      <w:r w:rsidDel="00000000" w:rsidR="00000000" w:rsidRPr="00000000">
        <w:rPr>
          <w:rFonts w:ascii="Times New Roman" w:cs="Times New Roman" w:eastAsia="Times New Roman" w:hAnsi="Times New Roman"/>
          <w:sz w:val="22"/>
          <w:szCs w:val="22"/>
          <w:rtl w:val="0"/>
        </w:rPr>
        <w:t xml:space="preserve"> for this contract. We confirm that we are not participating in any other tender for the same contract in any form (as a member, leader, in a consortium or as an individual candidate);</w:t>
      </w:r>
    </w:p>
    <w:p w:rsidR="00000000" w:rsidDel="00000000" w:rsidP="00000000" w:rsidRDefault="00000000" w:rsidRPr="00000000" w14:paraId="000000FE">
      <w:pPr>
        <w:widowControl w:val="0"/>
        <w:numPr>
          <w:ilvl w:val="0"/>
          <w:numId w:val="2"/>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000000" w:rsidDel="00000000" w:rsidP="00000000" w:rsidRDefault="00000000" w:rsidRPr="00000000" w14:paraId="000000FF">
      <w:pPr>
        <w:widowControl w:val="0"/>
        <w:numPr>
          <w:ilvl w:val="0"/>
          <w:numId w:val="2"/>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have attached a current list of the enterprises in the same group or network as ourselves</w:t>
      </w:r>
      <w:r w:rsidDel="00000000" w:rsidR="00000000" w:rsidRPr="00000000">
        <w:rPr>
          <w:rFonts w:ascii="Times New Roman" w:cs="Times New Roman" w:eastAsia="Times New Roman" w:hAnsi="Times New Roman"/>
          <w:sz w:val="22"/>
          <w:szCs w:val="22"/>
          <w:rtl w:val="0"/>
        </w:rPr>
        <w:t xml:space="preserve"> ] [</w:t>
      </w:r>
      <w:r w:rsidDel="00000000" w:rsidR="00000000" w:rsidRPr="00000000">
        <w:rPr>
          <w:rFonts w:ascii="Times New Roman" w:cs="Times New Roman" w:eastAsia="Times New Roman" w:hAnsi="Times New Roman"/>
          <w:sz w:val="22"/>
          <w:szCs w:val="22"/>
          <w:highlight w:val="lightGray"/>
          <w:rtl w:val="0"/>
        </w:rPr>
        <w:t xml:space="preserve">are not part of a group or network</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 and have only included data in the tender form concerning the resources and experience of [</w:t>
      </w:r>
      <w:r w:rsidDel="00000000" w:rsidR="00000000" w:rsidRPr="00000000">
        <w:rPr>
          <w:rFonts w:ascii="Times New Roman" w:cs="Times New Roman" w:eastAsia="Times New Roman" w:hAnsi="Times New Roman"/>
          <w:sz w:val="22"/>
          <w:szCs w:val="22"/>
          <w:highlight w:val="lightGray"/>
          <w:rtl w:val="0"/>
        </w:rPr>
        <w:t xml:space="preserve">our legal entity</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our legal entity and the entities for which we attach a written undertaking</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100">
      <w:pPr>
        <w:widowControl w:val="0"/>
        <w:numPr>
          <w:ilvl w:val="0"/>
          <w:numId w:val="2"/>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will inform the contracting authority immediately if there is any change in the above circumstances at any stage during the implementation of the tasks; </w:t>
      </w:r>
    </w:p>
    <w:p w:rsidR="00000000" w:rsidDel="00000000" w:rsidP="00000000" w:rsidRDefault="00000000" w:rsidRPr="00000000" w14:paraId="00000101">
      <w:pPr>
        <w:widowControl w:val="0"/>
        <w:numPr>
          <w:ilvl w:val="0"/>
          <w:numId w:val="2"/>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10 % of the total estimated value of the contract being awarded and</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rtl w:val="0"/>
        </w:rPr>
        <w:t xml:space="preserve">that this information may be published on the Commission website in accordance with the Financial Regulation in force;</w:t>
      </w:r>
    </w:p>
    <w:p w:rsidR="00000000" w:rsidDel="00000000" w:rsidP="00000000" w:rsidRDefault="00000000" w:rsidRPr="00000000" w14:paraId="00000102">
      <w:pPr>
        <w:widowControl w:val="0"/>
        <w:numPr>
          <w:ilvl w:val="0"/>
          <w:numId w:val="2"/>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aware that, for the purposes of safeguarding the EU’s financial interests, our personal data may be transferred to internal audit services, to the European Court of Auditors, to the Financial Irregularities Panel or to the European Anti-Fraud Office.</w:t>
      </w:r>
    </w:p>
    <w:p w:rsidR="00000000" w:rsidDel="00000000" w:rsidP="00000000" w:rsidRDefault="00000000" w:rsidRPr="00000000" w14:paraId="00000103">
      <w:pPr>
        <w:widowControl w:val="0"/>
        <w:tabs>
          <w:tab w:val="left" w:leader="none" w:pos="360"/>
        </w:tabs>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000000" w:rsidDel="00000000" w:rsidP="00000000" w:rsidRDefault="00000000" w:rsidRPr="00000000" w14:paraId="00000104">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understand that if we fail to respond within the delay after receiving the notification of award, or if the information provided is proved false, the award may be considered null and void.</w:t>
      </w:r>
    </w:p>
    <w:p w:rsidR="00000000" w:rsidDel="00000000" w:rsidP="00000000" w:rsidRDefault="00000000" w:rsidRPr="00000000" w14:paraId="00000105">
      <w:pPr>
        <w:widowControl w:val="0"/>
        <w:tabs>
          <w:tab w:val="left" w:leader="none" w:pos="360"/>
        </w:tabs>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 Delete as applicable</w:t>
      </w:r>
      <w:r w:rsidDel="00000000" w:rsidR="00000000" w:rsidRPr="00000000">
        <w:rPr>
          <w:rtl w:val="0"/>
        </w:rPr>
      </w:r>
    </w:p>
    <w:p w:rsidR="00000000" w:rsidDel="00000000" w:rsidP="00000000" w:rsidRDefault="00000000" w:rsidRPr="00000000" w14:paraId="00000106">
      <w:pPr>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07">
      <w:pPr>
        <w:widowControl w:val="0"/>
        <w:spacing w:after="120" w:lineRule="auto"/>
        <w:jc w:val="both"/>
        <w:rPr>
          <w:rFonts w:ascii="Times New Roman" w:cs="Times New Roman" w:eastAsia="Times New Roman" w:hAnsi="Times New Roman"/>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08">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DECLARATION ON HONOUR ON EXCLUSION AND SELECTION CRITERIA</w:t>
      </w:r>
    </w:p>
    <w:p w:rsidR="00000000" w:rsidDel="00000000" w:rsidP="00000000" w:rsidRDefault="00000000" w:rsidRPr="00000000" w14:paraId="00000109">
      <w:pP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highlight w:val="yellow"/>
          <w:rtl w:val="0"/>
        </w:rPr>
        <w:t xml:space="preserve">[Insert here the declaration on honour as below or use form A14a, available at the following link: </w:t>
      </w:r>
      <w:r w:rsidDel="00000000" w:rsidR="00000000" w:rsidRPr="00000000">
        <w:rPr>
          <w:rFonts w:ascii="Times New Roman" w:cs="Times New Roman" w:eastAsia="Times New Roman" w:hAnsi="Times New Roman"/>
          <w:i w:val="1"/>
          <w:color w:val="0000ff"/>
          <w:sz w:val="22"/>
          <w:szCs w:val="22"/>
          <w:highlight w:val="yellow"/>
          <w:u w:val="single"/>
          <w:rtl w:val="0"/>
        </w:rPr>
        <w:t xml:space="preserve"> https://wikis.ec.europa.eu/display/ExactExternalWiki/Annexes#Annexes-AnnexesA(Ch.2):General</w:t>
      </w:r>
      <w:r w:rsidDel="00000000" w:rsidR="00000000" w:rsidRPr="00000000">
        <w:rPr>
          <w:rtl w:val="0"/>
        </w:rPr>
      </w:r>
    </w:p>
    <w:p w:rsidR="00000000" w:rsidDel="00000000" w:rsidP="00000000" w:rsidRDefault="00000000" w:rsidRPr="00000000" w14:paraId="0000010A">
      <w:pPr>
        <w:widowControl w:val="0"/>
        <w:spacing w:after="120" w:lineRule="auto"/>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Since the tender should be submitted via </w:t>
      </w:r>
      <w:r w:rsidDel="00000000" w:rsidR="00000000" w:rsidRPr="00000000">
        <w:rPr>
          <w:rFonts w:ascii="Times New Roman" w:cs="Times New Roman" w:eastAsia="Times New Roman" w:hAnsi="Times New Roman"/>
          <w:b w:val="1"/>
          <w:i w:val="1"/>
          <w:sz w:val="22"/>
          <w:szCs w:val="22"/>
          <w:highlight w:val="yellow"/>
          <w:rtl w:val="0"/>
        </w:rPr>
        <w:t xml:space="preserve">email</w:t>
      </w:r>
      <w:r w:rsidDel="00000000" w:rsidR="00000000" w:rsidRPr="00000000">
        <w:rPr>
          <w:rFonts w:ascii="Times New Roman" w:cs="Times New Roman" w:eastAsia="Times New Roman" w:hAnsi="Times New Roman"/>
          <w:i w:val="1"/>
          <w:sz w:val="22"/>
          <w:szCs w:val="22"/>
          <w:highlight w:val="yellow"/>
          <w:rtl w:val="0"/>
        </w:rPr>
        <w:t xml:space="preserve">: </w:t>
      </w:r>
    </w:p>
    <w:p w:rsidR="00000000" w:rsidDel="00000000" w:rsidP="00000000" w:rsidRDefault="00000000" w:rsidRPr="00000000" w14:paraId="0000010B">
      <w:pPr>
        <w:widowControl w:val="0"/>
        <w:numPr>
          <w:ilvl w:val="0"/>
          <w:numId w:val="8"/>
        </w:numPr>
        <w:spacing w:after="120" w:lineRule="auto"/>
        <w:ind w:left="720" w:hanging="360"/>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each legal entity identified under point 1, including every consortium member, and capacity-providing entities (if any) signs and dates the Declaration on Honour</w:t>
      </w:r>
    </w:p>
    <w:p w:rsidR="00000000" w:rsidDel="00000000" w:rsidP="00000000" w:rsidRDefault="00000000" w:rsidRPr="00000000" w14:paraId="0000010C">
      <w:pPr>
        <w:widowControl w:val="0"/>
        <w:numPr>
          <w:ilvl w:val="0"/>
          <w:numId w:val="8"/>
        </w:numPr>
        <w:spacing w:after="120" w:lineRule="auto"/>
        <w:ind w:left="720" w:hanging="360"/>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the Declaration on Honour is scanned and submitted via email as attachment. </w:t>
      </w:r>
    </w:p>
    <w:p w:rsidR="00000000" w:rsidDel="00000000" w:rsidP="00000000" w:rsidRDefault="00000000" w:rsidRPr="00000000" w14:paraId="0000010D">
      <w:pPr>
        <w:widowControl w:val="0"/>
        <w:numPr>
          <w:ilvl w:val="0"/>
          <w:numId w:val="8"/>
        </w:numPr>
        <w:spacing w:after="120" w:lineRule="auto"/>
        <w:ind w:left="720" w:hanging="360"/>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In case the  Declaration on Honour is signed with a Qualified Electronic Signature (QES), submit the QES-signed Declaration on Honour via email as “Attachments”.</w:t>
      </w:r>
    </w:p>
    <w:p w:rsidR="00000000" w:rsidDel="00000000" w:rsidP="00000000" w:rsidRDefault="00000000" w:rsidRPr="00000000" w14:paraId="0000010E">
      <w:pPr>
        <w:widowControl w:val="0"/>
        <w:spacing w:after="120" w:lineRule="auto"/>
        <w:ind w:left="360" w:firstLine="0"/>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The originals of the Declaration on Honour should be kept by the tenderer on file for control purposes and have to be provided upon request to the contracting authority.</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240" w:line="240" w:lineRule="auto"/>
        <w:ind w:left="0" w:right="0" w:firstLine="0"/>
        <w:jc w:val="both"/>
        <w:rPr>
          <w:rFonts w:ascii="Times New Roman" w:cs="Times New Roman" w:eastAsia="Times New Roman" w:hAnsi="Times New Roman"/>
          <w:b w:val="1"/>
          <w:i w:val="1"/>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highlight w:val="yellow"/>
          <w:u w:val="none"/>
          <w:vertAlign w:val="baseline"/>
          <w:rtl w:val="0"/>
        </w:rPr>
        <w:t xml:space="preserve">Delete this sections highlighted in yellow after having completed all instructions.]</w:t>
      </w:r>
    </w:p>
    <w:p w:rsidR="00000000" w:rsidDel="00000000" w:rsidP="00000000" w:rsidRDefault="00000000" w:rsidRPr="00000000" w14:paraId="00000110">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undersigned </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i w:val="1"/>
          <w:sz w:val="22"/>
          <w:szCs w:val="22"/>
          <w:highlight w:val="yellow"/>
          <w:rtl w:val="0"/>
        </w:rPr>
        <w:t xml:space="preserve">insert name of the signatory of this form</w:t>
      </w:r>
      <w:r w:rsidDel="00000000" w:rsidR="00000000" w:rsidRPr="00000000">
        <w:rPr>
          <w:rFonts w:ascii="Times New Roman" w:cs="Times New Roman" w:eastAsia="Times New Roman" w:hAnsi="Times New Roman"/>
          <w:sz w:val="22"/>
          <w:szCs w:val="22"/>
          <w:rtl w:val="0"/>
        </w:rPr>
        <w:t xml:space="preserve">], representing:</w:t>
      </w:r>
    </w:p>
    <w:tbl>
      <w:tblPr>
        <w:tblStyle w:val="Table8"/>
        <w:tblW w:w="96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755"/>
        <w:gridCol w:w="4875"/>
        <w:tblGridChange w:id="0">
          <w:tblGrid>
            <w:gridCol w:w="4755"/>
            <w:gridCol w:w="4875"/>
          </w:tblGrid>
        </w:tblGridChange>
      </w:tblGrid>
      <w:tr>
        <w:trPr>
          <w:cantSplit w:val="0"/>
          <w:trHeight w:val="477.978515625" w:hRule="atLeast"/>
          <w:tblHeader w:val="0"/>
        </w:trPr>
        <w:tc>
          <w:tcPr>
            <w:tcBorders>
              <w:top w:color="000000" w:space="0" w:sz="6" w:val="single"/>
              <w:left w:color="000000" w:space="0" w:sz="6" w:val="single"/>
              <w:bottom w:color="000000" w:space="0" w:sz="6" w:val="single"/>
              <w:right w:color="000000" w:space="0" w:sz="12" w:val="single"/>
            </w:tcBorders>
            <w:tcMar>
              <w:top w:w="100.0" w:type="dxa"/>
              <w:left w:w="100.0" w:type="dxa"/>
              <w:bottom w:w="100.0" w:type="dxa"/>
              <w:right w:w="100.0" w:type="dxa"/>
            </w:tcMar>
            <w:vAlign w:val="top"/>
          </w:tcPr>
          <w:p w:rsidR="00000000" w:rsidDel="00000000" w:rsidP="00000000" w:rsidRDefault="00000000" w:rsidRPr="00000000" w14:paraId="00000111">
            <w:pPr>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i w:val="1"/>
                <w:sz w:val="22"/>
                <w:szCs w:val="22"/>
                <w:highlight w:val="yellow"/>
                <w:rtl w:val="0"/>
              </w:rPr>
              <w:t xml:space="preserve">only for natural persons</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 himself or herself</w:t>
            </w:r>
          </w:p>
        </w:tc>
        <w:tc>
          <w:tcPr>
            <w:tcBorders>
              <w:top w:color="000000" w:space="0" w:sz="6" w:val="single"/>
              <w:left w:color="000000" w:space="0" w:sz="12"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2">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i w:val="1"/>
                <w:sz w:val="22"/>
                <w:szCs w:val="22"/>
                <w:highlight w:val="yellow"/>
                <w:rtl w:val="0"/>
              </w:rPr>
              <w:t xml:space="preserve">only for legal persons</w:t>
            </w:r>
            <w:r w:rsidDel="00000000" w:rsidR="00000000" w:rsidRPr="00000000">
              <w:rPr>
                <w:rFonts w:ascii="Times New Roman" w:cs="Times New Roman" w:eastAsia="Times New Roman" w:hAnsi="Times New Roman"/>
                <w:sz w:val="22"/>
                <w:szCs w:val="22"/>
                <w:highlight w:val="yellow"/>
                <w:rtl w:val="0"/>
              </w:rPr>
              <w:t xml:space="preserve">) </w:t>
            </w:r>
            <w:r w:rsidDel="00000000" w:rsidR="00000000" w:rsidRPr="00000000">
              <w:rPr>
                <w:rFonts w:ascii="Times New Roman" w:cs="Times New Roman" w:eastAsia="Times New Roman" w:hAnsi="Times New Roman"/>
                <w:sz w:val="22"/>
                <w:szCs w:val="22"/>
                <w:rtl w:val="0"/>
              </w:rPr>
              <w:t xml:space="preserve">the following legal person:</w:t>
            </w:r>
          </w:p>
        </w:tc>
      </w:tr>
      <w:tr>
        <w:trPr>
          <w:cantSplit w:val="0"/>
          <w:trHeight w:val="3560" w:hRule="atLeast"/>
          <w:tblHeader w:val="0"/>
        </w:trPr>
        <w:tc>
          <w:tcPr>
            <w:tcBorders>
              <w:top w:color="000000" w:space="0" w:sz="6" w:val="single"/>
              <w:left w:color="000000" w:space="0" w:sz="6" w:val="single"/>
              <w:bottom w:color="000000" w:space="0" w:sz="6" w:val="single"/>
              <w:right w:color="000000" w:space="0" w:sz="12" w:val="single"/>
            </w:tcBorders>
            <w:tcMar>
              <w:top w:w="100.0" w:type="dxa"/>
              <w:left w:w="100.0" w:type="dxa"/>
              <w:bottom w:w="100.0" w:type="dxa"/>
              <w:right w:w="100.0" w:type="dxa"/>
            </w:tcMar>
            <w:vAlign w:val="top"/>
          </w:tcPr>
          <w:p w:rsidR="00000000" w:rsidDel="00000000" w:rsidP="00000000" w:rsidRDefault="00000000" w:rsidRPr="00000000" w14:paraId="00000113">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ID or passport number:</w:t>
            </w:r>
          </w:p>
          <w:p w:rsidR="00000000" w:rsidDel="00000000" w:rsidP="00000000" w:rsidRDefault="00000000" w:rsidRPr="00000000" w14:paraId="00000114">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w:t>
            </w:r>
          </w:p>
        </w:tc>
        <w:tc>
          <w:tcPr>
            <w:tcBorders>
              <w:top w:color="000000" w:space="0" w:sz="6" w:val="single"/>
              <w:left w:color="000000" w:space="0" w:sz="12"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5">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official name:</w:t>
            </w:r>
          </w:p>
          <w:p w:rsidR="00000000" w:rsidDel="00000000" w:rsidP="00000000" w:rsidRDefault="00000000" w:rsidRPr="00000000" w14:paraId="00000116">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Official legal form:</w:t>
            </w:r>
          </w:p>
          <w:p w:rsidR="00000000" w:rsidDel="00000000" w:rsidP="00000000" w:rsidRDefault="00000000" w:rsidRPr="00000000" w14:paraId="00000117">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Statutory registration number:</w:t>
            </w:r>
          </w:p>
          <w:p w:rsidR="00000000" w:rsidDel="00000000" w:rsidP="00000000" w:rsidRDefault="00000000" w:rsidRPr="00000000" w14:paraId="00000118">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official address:</w:t>
            </w:r>
          </w:p>
          <w:p w:rsidR="00000000" w:rsidDel="00000000" w:rsidP="00000000" w:rsidRDefault="00000000" w:rsidRPr="00000000" w14:paraId="00000119">
            <w:pPr>
              <w:widowControl w:val="0"/>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VAT registration number:</w:t>
            </w:r>
          </w:p>
          <w:p w:rsidR="00000000" w:rsidDel="00000000" w:rsidP="00000000" w:rsidRDefault="00000000" w:rsidRPr="00000000" w14:paraId="0000011A">
            <w:pPr>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w:t>
            </w:r>
          </w:p>
        </w:tc>
      </w:tr>
    </w:tbl>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1"/>
          <w:smallCaps w:val="1"/>
          <w:sz w:val="26"/>
          <w:szCs w:val="26"/>
        </w:rPr>
      </w:pPr>
      <w:r w:rsidDel="00000000" w:rsidR="00000000" w:rsidRPr="00000000">
        <w:rPr>
          <w:rFonts w:ascii="Times New Roman" w:cs="Times New Roman" w:eastAsia="Times New Roman" w:hAnsi="Times New Roman"/>
          <w:b w:val="1"/>
          <w:sz w:val="26"/>
          <w:szCs w:val="26"/>
          <w:rtl w:val="0"/>
        </w:rPr>
        <w:t xml:space="preserve">I – Situations of exclusion concerning the person</w:t>
      </w:r>
      <w:r w:rsidDel="00000000" w:rsidR="00000000" w:rsidRPr="00000000">
        <w:rPr>
          <w:rtl w:val="0"/>
        </w:rPr>
      </w:r>
    </w:p>
    <w:tbl>
      <w:tblPr>
        <w:tblStyle w:val="Table9"/>
        <w:tblW w:w="96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0"/>
        <w:gridCol w:w="960"/>
        <w:gridCol w:w="885"/>
        <w:tblGridChange w:id="0">
          <w:tblGrid>
            <w:gridCol w:w="7800"/>
            <w:gridCol w:w="960"/>
            <w:gridCol w:w="885"/>
          </w:tblGrid>
        </w:tblGridChange>
      </w:tblGrid>
      <w:tr>
        <w:trPr>
          <w:cantSplit w:val="0"/>
          <w:trHeight w:val="78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D">
            <w:pPr>
              <w:widowControl w:val="0"/>
              <w:numPr>
                <w:ilvl w:val="0"/>
                <w:numId w:val="5"/>
              </w:numPr>
              <w:spacing w:before="240" w:lineRule="auto"/>
              <w:ind w:left="720" w:hanging="360"/>
              <w:rPr>
                <w:sz w:val="22"/>
                <w:szCs w:val="22"/>
              </w:rPr>
            </w:pPr>
            <w:r w:rsidDel="00000000" w:rsidR="00000000" w:rsidRPr="00000000">
              <w:rPr>
                <w:rFonts w:ascii="Times New Roman" w:cs="Times New Roman" w:eastAsia="Times New Roman" w:hAnsi="Times New Roman"/>
                <w:sz w:val="22"/>
                <w:szCs w:val="22"/>
                <w:rtl w:val="0"/>
              </w:rPr>
              <w:t xml:space="preserve">declares that the person is in one of the following situations: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E">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F">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86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1">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2">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59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has been established by a final judgement or a final administrative decision that the person is in breach of its obligations relating to the payment of taxes or social security contributions in accordance with the applicable law;</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4">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5">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240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gridSpan w:val="2"/>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7">
            <w:pPr>
              <w:widowControl w:val="0"/>
              <w:spacing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rHeight w:val="13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fraudulently or negligently misrepresenting information required for the verification of the absence of grounds for exclusion or the fulfilment of eligibility or selection criteria or in the performance of a contract or an agreement;</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A">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B">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8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entering into agreement with other persons with the aim of distorting competition;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D">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E">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7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violating intellectual property rights;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0">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1">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8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attempting to influence the decision-making process of the contracting authority during the award procedure;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3">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4">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8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attempting to obtain confidential information that may confer upon it undue advantages in the award procedure;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6">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7">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0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has been established by a final judgement that the person is guilty of any of the following:</w:t>
            </w:r>
          </w:p>
        </w:tc>
        <w:tc>
          <w:tcPr>
            <w:gridSpan w:val="2"/>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rHeight w:val="13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fraud, within the meaning of Article 3 of Directive (EU) 2017/1371 and Article 1 of the Convention on the protection of the European Communities' financial interests, drawn up by the Council Act of 26 July 1995;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C">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D">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216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or corruption as defined in other applicable laws;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F">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0">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8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conduct related to a criminal organisation, as referred to in Article 2 of Council Framework Decision 2008/841/JHA;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2">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3">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08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money laundering or terrorist financing, within the meaning of Article 1(3), (4) and (5) of Directive (EU) 2015/849 of </w:t>
              <w:tab/>
              <w:t xml:space="preserve">the European Parliament and of the Council;</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5">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6">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3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tab/>
              <w:t xml:space="preserve">terrorism;</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8">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9">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08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child labour or other offences concerning trafficking in human beings as referred to in Article 2 of Directive 2011/36/EU of the European Parliament and of the Council;</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B">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C">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213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E">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F">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32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has been established by a final judgment or final administrative decision that the person has committed an irregularity within the meaning of Article 1(2) of Council Regulation (EC, Euratom) No 2988/95;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1">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2">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86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4">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5">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49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1"/>
                <w:sz w:val="22"/>
                <w:szCs w:val="22"/>
                <w:rtl w:val="0"/>
              </w:rPr>
              <w:t xml:space="preserve">only for legal persons</w:t>
            </w:r>
            <w:r w:rsidDel="00000000" w:rsidR="00000000" w:rsidRPr="00000000">
              <w:rPr>
                <w:rFonts w:ascii="Times New Roman" w:cs="Times New Roman" w:eastAsia="Times New Roman" w:hAnsi="Times New Roman"/>
                <w:sz w:val="22"/>
                <w:szCs w:val="22"/>
                <w:rtl w:val="0"/>
              </w:rPr>
              <w:t xml:space="preserve">) it has been established by a final judgment or final administrative decision that the person has been created with the intent provided for in point (g).</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7">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8">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numPr>
                <w:ilvl w:val="0"/>
                <w:numId w:val="7"/>
              </w:numPr>
              <w:spacing w:before="24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declares that, for the situations referred to in points (1) (c) to (1) (h) above, in the absence of a final judgement or a final administrative decision, the person is</w:t>
            </w:r>
            <w:r w:rsidDel="00000000" w:rsidR="00000000" w:rsidRPr="00000000">
              <w:rPr>
                <w:rFonts w:ascii="Times New Roman" w:cs="Times New Roman" w:eastAsia="Times New Roman" w:hAnsi="Times New Roman"/>
                <w:sz w:val="22"/>
                <w:szCs w:val="22"/>
                <w:vertAlign w:val="superscript"/>
              </w:rPr>
              <w:footnoteReference w:customMarkFollows="0" w:id="19"/>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A">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B">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86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D">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E">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59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subject to non-final judgments or non-final administrative decisions which may include disciplinary measures taken by the competent supervisory body responsible for the verification of the application of standards of professional ethics;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0">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1">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0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subject to facts referred to in decisions of entities or persons being entrusted with EU budget implementation tasks;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3">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4">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0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subject to information transmitted by</w:t>
              <w:tab/>
              <w:t xml:space="preserve">Member States implementing Union funds;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6">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7">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132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subject to decisions of the Commission relating to the infringement of Union competition law or of a </w:t>
              <w:tab/>
              <w:t xml:space="preserve">national competent authority relating to the infringement of Union or national competition law;</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9">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A">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r>
        <w:trPr>
          <w:cantSplit w:val="0"/>
          <w:trHeight w:val="213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C">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D">
            <w:pPr>
              <w:widowControl w:val="0"/>
              <w:spacing w:after="10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NO</w:t>
            </w:r>
          </w:p>
        </w:tc>
      </w:tr>
    </w:tbl>
    <w:p w:rsidR="00000000" w:rsidDel="00000000" w:rsidP="00000000" w:rsidRDefault="00000000" w:rsidRPr="00000000" w14:paraId="0000016E">
      <w:pPr>
        <w:widowControl w:val="0"/>
        <w:spacing w:after="0" w:before="240" w:lineRule="auto"/>
        <w:jc w:val="both"/>
        <w:rPr>
          <w:rFonts w:ascii="Times New Roman" w:cs="Times New Roman" w:eastAsia="Times New Roman" w:hAnsi="Times New Roman"/>
          <w:b w:val="1"/>
          <w:smallCaps w:val="1"/>
          <w:sz w:val="22"/>
          <w:szCs w:val="22"/>
          <w:highlight w:val="yellow"/>
        </w:rPr>
      </w:pPr>
      <w:r w:rsidDel="00000000" w:rsidR="00000000" w:rsidRPr="00000000">
        <w:rPr>
          <w:rFonts w:ascii="Times New Roman" w:cs="Times New Roman" w:eastAsia="Times New Roman" w:hAnsi="Times New Roman"/>
          <w:b w:val="1"/>
          <w:sz w:val="26"/>
          <w:szCs w:val="26"/>
          <w:rtl w:val="0"/>
        </w:rPr>
        <w:t xml:space="preserve">II – Situations of exclusion concerning natural or legal persons with power of representation, decision-making or control over the legal person and beneficial owners</w:t>
      </w:r>
      <w:r w:rsidDel="00000000" w:rsidR="00000000" w:rsidRPr="00000000">
        <w:rPr>
          <w:rtl w:val="0"/>
        </w:rPr>
      </w:r>
    </w:p>
    <w:p w:rsidR="00000000" w:rsidDel="00000000" w:rsidP="00000000" w:rsidRDefault="00000000" w:rsidRPr="00000000" w14:paraId="0000016F">
      <w:pPr>
        <w:widowControl w:val="0"/>
        <w:spacing w:before="120" w:lineRule="auto"/>
        <w:jc w:val="center"/>
        <w:rPr>
          <w:rFonts w:ascii="Times New Roman" w:cs="Times New Roman" w:eastAsia="Times New Roman" w:hAnsi="Times New Roman"/>
          <w:i w:val="1"/>
          <w:sz w:val="22"/>
          <w:szCs w:val="22"/>
          <w:u w:val="single"/>
        </w:rPr>
      </w:pPr>
      <w:r w:rsidDel="00000000" w:rsidR="00000000" w:rsidRPr="00000000">
        <w:rPr>
          <w:rFonts w:ascii="Times New Roman" w:cs="Times New Roman" w:eastAsia="Times New Roman" w:hAnsi="Times New Roman"/>
          <w:i w:val="1"/>
          <w:sz w:val="22"/>
          <w:szCs w:val="22"/>
          <w:u w:val="single"/>
          <w:rtl w:val="0"/>
        </w:rPr>
        <w:t xml:space="preserve">Not applicable to natural persons, Member States and local authorities</w:t>
      </w:r>
    </w:p>
    <w:tbl>
      <w:tblPr>
        <w:tblStyle w:val="Table10"/>
        <w:tblW w:w="96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65"/>
        <w:gridCol w:w="862.5"/>
        <w:gridCol w:w="862.5"/>
        <w:gridCol w:w="1740"/>
        <w:tblGridChange w:id="0">
          <w:tblGrid>
            <w:gridCol w:w="6165"/>
            <w:gridCol w:w="862.5"/>
            <w:gridCol w:w="862.5"/>
            <w:gridCol w:w="1740"/>
          </w:tblGrid>
        </w:tblGridChange>
      </w:tblGrid>
      <w:tr>
        <w:trPr>
          <w:cantSplit w:val="0"/>
          <w:trHeight w:val="133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numPr>
                <w:ilvl w:val="0"/>
                <w:numId w:val="3"/>
              </w:numPr>
              <w:spacing w:before="240" w:lineRule="auto"/>
              <w:ind w:left="720" w:hanging="360"/>
              <w:rPr>
                <w:sz w:val="22"/>
                <w:szCs w:val="22"/>
              </w:rPr>
            </w:pPr>
            <w:r w:rsidDel="00000000" w:rsidR="00000000" w:rsidRPr="00000000">
              <w:rPr>
                <w:rFonts w:ascii="Times New Roman" w:cs="Times New Roman" w:eastAsia="Times New Roman" w:hAnsi="Times New Roman"/>
                <w:sz w:val="22"/>
                <w:szCs w:val="22"/>
                <w:rtl w:val="0"/>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71">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72">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 APPLICABLE</w:t>
            </w:r>
          </w:p>
        </w:tc>
      </w:tr>
      <w:tr>
        <w:trPr>
          <w:cantSplit w:val="0"/>
          <w:trHeight w:val="7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(1) (c) above (grave professional misconduct)</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rHeight w:val="7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(1) (d) above (fraud, corruption or other criminal offence)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rHeight w:val="8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(1) (e) above (significant deficiencies in performance of a contract)</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rHeight w:val="7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(1) (f) above (irregularity)</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rHeight w:val="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(1) (g) above (creation of an entity with the intent to  circumvent legal obligations)</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rHeight w:val="8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(1) (h) above (person created with the intent to circumvent legal obligations)</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8C">
      <w:pPr>
        <w:widowControl w:val="0"/>
        <w:spacing w:before="360" w:lineRule="auto"/>
        <w:jc w:val="center"/>
        <w:rPr>
          <w:rFonts w:ascii="Times New Roman" w:cs="Times New Roman" w:eastAsia="Times New Roman" w:hAnsi="Times New Roman"/>
          <w:b w:val="1"/>
          <w:smallCaps w:val="1"/>
          <w:sz w:val="22"/>
          <w:szCs w:val="22"/>
          <w:highlight w:val="yellow"/>
        </w:rPr>
      </w:pPr>
      <w:r w:rsidDel="00000000" w:rsidR="00000000" w:rsidRPr="00000000">
        <w:rPr>
          <w:rFonts w:ascii="Times New Roman" w:cs="Times New Roman" w:eastAsia="Times New Roman" w:hAnsi="Times New Roman"/>
          <w:b w:val="1"/>
          <w:sz w:val="26"/>
          <w:szCs w:val="26"/>
          <w:rtl w:val="0"/>
        </w:rPr>
        <w:t xml:space="preserve">III – Situations of exclusion concerning natural or legal persons assuming unlimited liability for the debts of the legal person</w:t>
      </w:r>
      <w:r w:rsidDel="00000000" w:rsidR="00000000" w:rsidRPr="00000000">
        <w:rPr>
          <w:rtl w:val="0"/>
        </w:rPr>
      </w:r>
    </w:p>
    <w:tbl>
      <w:tblPr>
        <w:tblStyle w:val="Table11"/>
        <w:tblW w:w="96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045"/>
        <w:gridCol w:w="945"/>
        <w:gridCol w:w="945"/>
        <w:gridCol w:w="1695"/>
        <w:tblGridChange w:id="0">
          <w:tblGrid>
            <w:gridCol w:w="6045"/>
            <w:gridCol w:w="945"/>
            <w:gridCol w:w="945"/>
            <w:gridCol w:w="1695"/>
          </w:tblGrid>
        </w:tblGridChange>
      </w:tblGrid>
      <w:tr>
        <w:trPr>
          <w:cantSplit w:val="0"/>
          <w:trHeight w:val="186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numPr>
                <w:ilvl w:val="0"/>
                <w:numId w:val="9"/>
              </w:numPr>
              <w:spacing w:before="240" w:lineRule="auto"/>
              <w:ind w:left="720" w:hanging="360"/>
              <w:rPr>
                <w:sz w:val="22"/>
                <w:szCs w:val="22"/>
              </w:rPr>
            </w:pPr>
            <w:r w:rsidDel="00000000" w:rsidR="00000000" w:rsidRPr="00000000">
              <w:rPr>
                <w:rFonts w:ascii="Times New Roman" w:cs="Times New Roman" w:eastAsia="Times New Roman" w:hAnsi="Times New Roman"/>
                <w:sz w:val="22"/>
                <w:szCs w:val="22"/>
                <w:rtl w:val="0"/>
              </w:rPr>
              <w:t xml:space="preserve">declares that a natural or legal person that assumes unlimited liability for the debts of the above-mentioned legal person is in one of the following situations (</w:t>
            </w:r>
            <w:r w:rsidDel="00000000" w:rsidR="00000000" w:rsidRPr="00000000">
              <w:rPr>
                <w:rFonts w:ascii="Times New Roman" w:cs="Times New Roman" w:eastAsia="Times New Roman" w:hAnsi="Times New Roman"/>
                <w:i w:val="1"/>
                <w:sz w:val="22"/>
                <w:szCs w:val="22"/>
                <w:u w:val="single"/>
                <w:rtl w:val="0"/>
              </w:rPr>
              <w:t xml:space="preserve">If yes, please indicate in annex to this declaration which situation and the name(s) of the concerned person(s) with a brief explanation</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8E">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8F">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NOT APPLICABLE</w:t>
            </w:r>
          </w:p>
        </w:tc>
      </w:tr>
      <w:tr>
        <w:trPr>
          <w:cantSplit w:val="0"/>
          <w:trHeight w:val="7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(a) above (bankruptcy)</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r>
        <w:trPr>
          <w:cantSplit w:val="0"/>
          <w:trHeight w:val="8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Situation (b) above (breach in payment of taxes or social security contributions)</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bl>
    <w:p w:rsidR="00000000" w:rsidDel="00000000" w:rsidP="00000000" w:rsidRDefault="00000000" w:rsidRPr="00000000" w14:paraId="00000199">
      <w:pPr>
        <w:widowControl w:val="0"/>
        <w:spacing w:before="360" w:lineRule="auto"/>
        <w:jc w:val="center"/>
        <w:rPr>
          <w:rFonts w:ascii="Times New Roman" w:cs="Times New Roman" w:eastAsia="Times New Roman" w:hAnsi="Times New Roman"/>
          <w:b w:val="1"/>
          <w:smallCaps w:val="1"/>
          <w:sz w:val="22"/>
          <w:szCs w:val="22"/>
        </w:rPr>
      </w:pPr>
      <w:r w:rsidDel="00000000" w:rsidR="00000000" w:rsidRPr="00000000">
        <w:rPr>
          <w:rFonts w:ascii="Times New Roman" w:cs="Times New Roman" w:eastAsia="Times New Roman" w:hAnsi="Times New Roman"/>
          <w:b w:val="1"/>
          <w:sz w:val="26"/>
          <w:szCs w:val="26"/>
          <w:rtl w:val="0"/>
        </w:rPr>
        <w:t xml:space="preserve">IV –</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Other Grounds for rejection from this procedure</w:t>
      </w:r>
      <w:r w:rsidDel="00000000" w:rsidR="00000000" w:rsidRPr="00000000">
        <w:rPr>
          <w:rtl w:val="0"/>
        </w:rPr>
      </w:r>
    </w:p>
    <w:tbl>
      <w:tblPr>
        <w:tblStyle w:val="Table12"/>
        <w:tblW w:w="9634.72663794384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79.7266379438415"/>
        <w:gridCol w:w="877.5"/>
        <w:gridCol w:w="877.5"/>
        <w:tblGridChange w:id="0">
          <w:tblGrid>
            <w:gridCol w:w="7879.7266379438415"/>
            <w:gridCol w:w="877.5"/>
            <w:gridCol w:w="877.5"/>
          </w:tblGrid>
        </w:tblGridChange>
      </w:tblGrid>
      <w:tr>
        <w:trPr>
          <w:cantSplit w:val="0"/>
          <w:trHeight w:val="78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240" w:before="240" w:line="240" w:lineRule="auto"/>
              <w:ind w:left="720" w:right="0" w:hanging="360"/>
              <w:jc w:val="left"/>
              <w:rPr>
                <w:sz w:val="22"/>
                <w:szCs w:val="22"/>
              </w:rPr>
            </w:pPr>
            <w:r w:rsidDel="00000000" w:rsidR="00000000" w:rsidRPr="00000000">
              <w:rPr>
                <w:rFonts w:ascii="Times New Roman" w:cs="Times New Roman" w:eastAsia="Times New Roman" w:hAnsi="Times New Roman"/>
                <w:sz w:val="22"/>
                <w:szCs w:val="22"/>
                <w:rtl w:val="0"/>
              </w:rPr>
              <w:t xml:space="preserve"> declares that the above-mentioned person: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9B">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9C">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NO</w:t>
            </w:r>
            <w:r w:rsidDel="00000000" w:rsidR="00000000" w:rsidRPr="00000000">
              <w:rPr>
                <w:rtl w:val="0"/>
              </w:rPr>
            </w:r>
          </w:p>
        </w:tc>
      </w:tr>
      <w:tr>
        <w:trPr>
          <w:cantSplit w:val="0"/>
          <w:trHeight w:val="13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Was previously involved in the preparation of the procurement documents used in this award procedure, where this entailed a breach of the principle of equality of treatment including distortion of competition that cannot be remedied otherwise.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bl>
    <w:p w:rsidR="00000000" w:rsidDel="00000000" w:rsidP="00000000" w:rsidRDefault="00000000" w:rsidRPr="00000000" w14:paraId="000001A0">
      <w:pPr>
        <w:widowControl w:val="0"/>
        <w:spacing w:before="360" w:lineRule="auto"/>
        <w:jc w:val="center"/>
        <w:rPr>
          <w:rFonts w:ascii="Times New Roman" w:cs="Times New Roman" w:eastAsia="Times New Roman" w:hAnsi="Times New Roman"/>
          <w:b w:val="1"/>
          <w:smallCaps w:val="1"/>
          <w:sz w:val="22"/>
          <w:szCs w:val="22"/>
        </w:rPr>
      </w:pPr>
      <w:r w:rsidDel="00000000" w:rsidR="00000000" w:rsidRPr="00000000">
        <w:rPr>
          <w:rFonts w:ascii="Times New Roman" w:cs="Times New Roman" w:eastAsia="Times New Roman" w:hAnsi="Times New Roman"/>
          <w:b w:val="1"/>
          <w:sz w:val="26"/>
          <w:szCs w:val="26"/>
          <w:rtl w:val="0"/>
        </w:rPr>
        <w:t xml:space="preserve">V – Remedial measures</w:t>
      </w:r>
      <w:r w:rsidDel="00000000" w:rsidR="00000000" w:rsidRPr="00000000">
        <w:rPr>
          <w:rtl w:val="0"/>
        </w:rPr>
      </w:r>
    </w:p>
    <w:p w:rsidR="00000000" w:rsidDel="00000000" w:rsidP="00000000" w:rsidRDefault="00000000" w:rsidRPr="00000000" w14:paraId="000001A1">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the person declares one of the situations of exclusion listed above, it may indicate remedial measures it has taken to remedy the exclusion situation, in order to allow the authorising officer to determine whether such measures are sufficient to demonstrate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(1)(d) of this declaration.</w:t>
      </w:r>
    </w:p>
    <w:p w:rsidR="00000000" w:rsidDel="00000000" w:rsidP="00000000" w:rsidRDefault="00000000" w:rsidRPr="00000000" w14:paraId="000001A2">
      <w:pPr>
        <w:widowControl w:val="0"/>
        <w:spacing w:before="360" w:lineRule="auto"/>
        <w:jc w:val="center"/>
        <w:rPr>
          <w:rFonts w:ascii="Times New Roman" w:cs="Times New Roman" w:eastAsia="Times New Roman" w:hAnsi="Times New Roman"/>
          <w:b w:val="1"/>
          <w:smallCaps w:val="1"/>
          <w:sz w:val="22"/>
          <w:szCs w:val="22"/>
        </w:rPr>
      </w:pPr>
      <w:r w:rsidDel="00000000" w:rsidR="00000000" w:rsidRPr="00000000">
        <w:rPr>
          <w:rFonts w:ascii="Times New Roman" w:cs="Times New Roman" w:eastAsia="Times New Roman" w:hAnsi="Times New Roman"/>
          <w:b w:val="1"/>
          <w:sz w:val="26"/>
          <w:szCs w:val="26"/>
          <w:rtl w:val="0"/>
        </w:rPr>
        <w:t xml:space="preserve">VI – Evidence upon request</w:t>
      </w:r>
      <w:r w:rsidDel="00000000" w:rsidR="00000000" w:rsidRPr="00000000">
        <w:rPr>
          <w:rtl w:val="0"/>
        </w:rPr>
      </w:r>
    </w:p>
    <w:p w:rsidR="00000000" w:rsidDel="00000000" w:rsidP="00000000" w:rsidRDefault="00000000" w:rsidRPr="00000000" w14:paraId="000001A3">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w:t>
      </w:r>
    </w:p>
    <w:p w:rsidR="00000000" w:rsidDel="00000000" w:rsidP="00000000" w:rsidRDefault="00000000" w:rsidRPr="00000000" w14:paraId="000001A4">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000000" w:rsidDel="00000000" w:rsidP="00000000" w:rsidRDefault="00000000" w:rsidRPr="00000000" w14:paraId="000001A5">
      <w:pPr>
        <w:widowControl w:val="0"/>
        <w:spacing w:after="280" w:before="280" w:lineRule="auto"/>
        <w:ind w:left="28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w:t>
      </w:r>
    </w:p>
    <w:p w:rsidR="00000000" w:rsidDel="00000000" w:rsidP="00000000" w:rsidRDefault="00000000" w:rsidRPr="00000000" w14:paraId="000001A6">
      <w:pPr>
        <w:widowControl w:val="0"/>
        <w:spacing w:after="280" w:before="280" w:lineRule="auto"/>
        <w:ind w:left="28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1A7">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w:t>
      </w:r>
    </w:p>
    <w:p w:rsidR="00000000" w:rsidDel="00000000" w:rsidP="00000000" w:rsidRDefault="00000000" w:rsidRPr="00000000" w14:paraId="000001A8">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w:t>
      </w:r>
    </w:p>
    <w:tbl>
      <w:tblPr>
        <w:tblStyle w:val="Table13"/>
        <w:tblW w:w="9637.51181102362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70.045248652079"/>
        <w:gridCol w:w="4767.466562371544"/>
        <w:tblGridChange w:id="0">
          <w:tblGrid>
            <w:gridCol w:w="4870.045248652079"/>
            <w:gridCol w:w="4767.466562371544"/>
          </w:tblGrid>
        </w:tblGridChange>
      </w:tblGrid>
      <w:tr>
        <w:trPr>
          <w:cantSplit w:val="0"/>
          <w:trHeight w:val="48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before="24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before="24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rHeight w:val="50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before="2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Insert as many lines as necessary.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before="240" w:lineRule="auto"/>
              <w:jc w:val="both"/>
              <w:rPr>
                <w:rFonts w:ascii="Times New Roman" w:cs="Times New Roman" w:eastAsia="Times New Roman" w:hAnsi="Times New Roman"/>
                <w:sz w:val="22"/>
                <w:szCs w:val="22"/>
                <w:highlight w:val="yellow"/>
              </w:rPr>
            </w:pPr>
            <w:r w:rsidDel="00000000" w:rsidR="00000000" w:rsidRPr="00000000">
              <w:rPr>
                <w:rtl w:val="0"/>
              </w:rPr>
            </w:r>
          </w:p>
        </w:tc>
      </w:tr>
    </w:tbl>
    <w:p w:rsidR="00000000" w:rsidDel="00000000" w:rsidP="00000000" w:rsidRDefault="00000000" w:rsidRPr="00000000" w14:paraId="000001AD">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can be accessed on a national database free of charge.</w:t>
      </w:r>
    </w:p>
    <w:p w:rsidR="00000000" w:rsidDel="00000000" w:rsidP="00000000" w:rsidRDefault="00000000" w:rsidRPr="00000000" w14:paraId="000001AE">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following internet address of the database/identification data provide access to the evidence required.</w:t>
      </w:r>
    </w:p>
    <w:tbl>
      <w:tblPr>
        <w:tblStyle w:val="Table14"/>
        <w:tblW w:w="9637.51181102362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70.045248652079"/>
        <w:gridCol w:w="4767.466562371544"/>
        <w:tblGridChange w:id="0">
          <w:tblGrid>
            <w:gridCol w:w="4870.045248652079"/>
            <w:gridCol w:w="4767.466562371544"/>
          </w:tblGrid>
        </w:tblGridChange>
      </w:tblGrid>
      <w:tr>
        <w:trPr>
          <w:cantSplit w:val="0"/>
          <w:trHeight w:val="50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before="24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Internet address of the database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before="24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Identification data of the document</w:t>
            </w:r>
          </w:p>
        </w:tc>
      </w:tr>
      <w:tr>
        <w:trPr>
          <w:cantSplit w:val="0"/>
          <w:trHeight w:val="50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before="2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Insert as many lines as necessary.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100" w:before="240" w:lineRule="auto"/>
              <w:jc w:val="both"/>
              <w:rPr>
                <w:rFonts w:ascii="Times New Roman" w:cs="Times New Roman" w:eastAsia="Times New Roman" w:hAnsi="Times New Roman"/>
                <w:sz w:val="22"/>
                <w:szCs w:val="22"/>
                <w:highlight w:val="yellow"/>
              </w:rPr>
            </w:pPr>
            <w:r w:rsidDel="00000000" w:rsidR="00000000" w:rsidRPr="00000000">
              <w:rPr>
                <w:rtl w:val="0"/>
              </w:rPr>
            </w:r>
          </w:p>
        </w:tc>
      </w:tr>
    </w:tbl>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36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VII – Selection criteria</w:t>
      </w:r>
    </w:p>
    <w:p w:rsidR="00000000" w:rsidDel="00000000" w:rsidP="00000000" w:rsidRDefault="00000000" w:rsidRPr="00000000" w14:paraId="000001B4">
      <w:pPr>
        <w:widowControl w:val="0"/>
        <w:spacing w:after="0" w:before="240" w:lineRule="auto"/>
        <w:jc w:val="both"/>
        <w:rPr>
          <w:rFonts w:ascii="Times New Roman" w:cs="Times New Roman" w:eastAsia="Times New Roman" w:hAnsi="Times New Roman"/>
          <w:b w:val="1"/>
          <w:sz w:val="22"/>
          <w:szCs w:val="22"/>
          <w:highlight w:val="yellow"/>
          <w:u w:val="single"/>
        </w:rPr>
      </w:pPr>
      <w:r w:rsidDel="00000000" w:rsidR="00000000" w:rsidRPr="00000000">
        <w:rPr>
          <w:rFonts w:ascii="Times New Roman" w:cs="Times New Roman" w:eastAsia="Times New Roman" w:hAnsi="Times New Roman"/>
          <w:b w:val="1"/>
          <w:sz w:val="22"/>
          <w:szCs w:val="22"/>
          <w:u w:val="single"/>
          <w:rtl w:val="0"/>
        </w:rPr>
        <w:t xml:space="preserve">Selection criteria applicable to</w:t>
      </w:r>
      <w:r w:rsidDel="00000000" w:rsidR="00000000" w:rsidRPr="00000000">
        <w:rPr>
          <w:rFonts w:ascii="Times New Roman" w:cs="Times New Roman" w:eastAsia="Times New Roman" w:hAnsi="Times New Roman"/>
          <w:b w:val="1"/>
          <w:i w:val="1"/>
          <w:sz w:val="22"/>
          <w:szCs w:val="22"/>
          <w:u w:val="single"/>
          <w:rtl w:val="0"/>
        </w:rPr>
        <w:t xml:space="preserve"> </w:t>
      </w:r>
      <w:r w:rsidDel="00000000" w:rsidR="00000000" w:rsidRPr="00000000">
        <w:rPr>
          <w:rFonts w:ascii="Times New Roman" w:cs="Times New Roman" w:eastAsia="Times New Roman" w:hAnsi="Times New Roman"/>
          <w:b w:val="1"/>
          <w:sz w:val="22"/>
          <w:szCs w:val="22"/>
          <w:u w:val="single"/>
          <w:rtl w:val="0"/>
        </w:rPr>
        <w:t xml:space="preserve">all consortium members/subcontractors/capacity providing entities</w:t>
      </w:r>
      <w:r w:rsidDel="00000000" w:rsidR="00000000" w:rsidRPr="00000000">
        <w:rPr>
          <w:rFonts w:ascii="Times New Roman" w:cs="Times New Roman" w:eastAsia="Times New Roman" w:hAnsi="Times New Roman"/>
          <w:b w:val="1"/>
          <w:sz w:val="22"/>
          <w:szCs w:val="22"/>
          <w:highlight w:val="yellow"/>
          <w:u w:val="single"/>
          <w:rtl w:val="0"/>
        </w:rPr>
        <w:br w:type="textWrapping"/>
      </w:r>
    </w:p>
    <w:tbl>
      <w:tblPr>
        <w:tblStyle w:val="Table15"/>
        <w:tblW w:w="95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65"/>
        <w:gridCol w:w="915"/>
        <w:gridCol w:w="915"/>
        <w:gridCol w:w="1875"/>
        <w:tblGridChange w:id="0">
          <w:tblGrid>
            <w:gridCol w:w="5865"/>
            <w:gridCol w:w="915"/>
            <w:gridCol w:w="915"/>
            <w:gridCol w:w="1875"/>
          </w:tblGrid>
        </w:tblGridChange>
      </w:tblGrid>
      <w:tr>
        <w:trPr>
          <w:cantSplit w:val="0"/>
          <w:trHeight w:val="140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numPr>
                <w:ilvl w:val="0"/>
                <w:numId w:val="6"/>
              </w:numPr>
              <w:spacing w:before="24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declares that the above-mentioned person complies with the selection criteria applicable to it individually as provided in the tender documents: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B6">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B7">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spacing w:after="10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 APPLICABLE</w:t>
            </w:r>
          </w:p>
        </w:tc>
      </w:tr>
      <w:tr>
        <w:trPr>
          <w:cantSplit w:val="0"/>
          <w:trHeight w:val="132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has the legal and regulatory capacity to pursue the professional activity needed for performing the contract as required in section 16 of the contract notice;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r>
        <w:trPr>
          <w:cantSplit w:val="0"/>
          <w:trHeight w:val="69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fulfills the applicable economic and financial criteria indicated in section 16 of the contract notice;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BF">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fulfills the applicable technical criteria indicated in section 16 of the contract notice.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2">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4">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fulfills the applicable professional criteria indicated in section 16 of the contract notice.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7">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8">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is not subject to conflicting interests which may negatively affect the contract performance.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A">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CC">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bl>
    <w:p w:rsidR="00000000" w:rsidDel="00000000" w:rsidP="00000000" w:rsidRDefault="00000000" w:rsidRPr="00000000" w14:paraId="000001CD">
      <w:pPr>
        <w:widowControl w:val="0"/>
        <w:spacing w:after="0" w:before="240" w:lineRule="auto"/>
        <w:jc w:val="both"/>
        <w:rPr>
          <w:rFonts w:ascii="Times New Roman" w:cs="Times New Roman" w:eastAsia="Times New Roman" w:hAnsi="Times New Roman"/>
          <w:b w:val="1"/>
          <w:sz w:val="22"/>
          <w:szCs w:val="22"/>
          <w:u w:val="single"/>
        </w:rPr>
      </w:pPr>
      <w:r w:rsidDel="00000000" w:rsidR="00000000" w:rsidRPr="00000000">
        <w:rPr>
          <w:rFonts w:ascii="Times New Roman" w:cs="Times New Roman" w:eastAsia="Times New Roman" w:hAnsi="Times New Roman"/>
          <w:b w:val="1"/>
          <w:sz w:val="22"/>
          <w:szCs w:val="22"/>
          <w:rtl w:val="0"/>
        </w:rPr>
        <w:br w:type="textWrapping"/>
      </w:r>
      <w:r w:rsidDel="00000000" w:rsidR="00000000" w:rsidRPr="00000000">
        <w:rPr>
          <w:rFonts w:ascii="Times New Roman" w:cs="Times New Roman" w:eastAsia="Times New Roman" w:hAnsi="Times New Roman"/>
          <w:b w:val="1"/>
          <w:sz w:val="22"/>
          <w:szCs w:val="22"/>
          <w:u w:val="single"/>
          <w:rtl w:val="0"/>
        </w:rPr>
        <w:t xml:space="preserve">Selection criteria applicable to the tenderer as a whole-consolidated assessment</w:t>
      </w:r>
    </w:p>
    <w:p w:rsidR="00000000" w:rsidDel="00000000" w:rsidP="00000000" w:rsidRDefault="00000000" w:rsidRPr="00000000" w14:paraId="000001CE">
      <w:pPr>
        <w:widowControl w:val="0"/>
        <w:spacing w:after="0" w:before="240" w:lineRule="auto"/>
        <w:jc w:val="both"/>
        <w:rPr>
          <w:rFonts w:ascii="Times New Roman" w:cs="Times New Roman" w:eastAsia="Times New Roman" w:hAnsi="Times New Roman"/>
          <w:b w:val="1"/>
          <w:i w:val="1"/>
          <w:sz w:val="22"/>
          <w:szCs w:val="22"/>
          <w:highlight w:val="yellow"/>
        </w:rPr>
      </w:pPr>
      <w:r w:rsidDel="00000000" w:rsidR="00000000" w:rsidRPr="00000000">
        <w:rPr>
          <w:rFonts w:ascii="Times New Roman" w:cs="Times New Roman" w:eastAsia="Times New Roman" w:hAnsi="Times New Roman"/>
          <w:b w:val="1"/>
          <w:i w:val="1"/>
          <w:sz w:val="22"/>
          <w:szCs w:val="22"/>
          <w:rtl w:val="0"/>
        </w:rPr>
        <w:t xml:space="preserve">(to be filled ONLY by the sole tenderer or the leader in case of consortium)</w:t>
      </w:r>
      <w:r w:rsidDel="00000000" w:rsidR="00000000" w:rsidRPr="00000000">
        <w:rPr>
          <w:rFonts w:ascii="Times New Roman" w:cs="Times New Roman" w:eastAsia="Times New Roman" w:hAnsi="Times New Roman"/>
          <w:b w:val="1"/>
          <w:i w:val="1"/>
          <w:sz w:val="22"/>
          <w:szCs w:val="22"/>
          <w:highlight w:val="yellow"/>
          <w:rtl w:val="0"/>
        </w:rPr>
        <w:br w:type="textWrapping"/>
      </w:r>
    </w:p>
    <w:tbl>
      <w:tblPr>
        <w:tblStyle w:val="Table16"/>
        <w:tblW w:w="96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45"/>
        <w:gridCol w:w="1690.0000000000002"/>
        <w:gridCol w:w="1690.0000000000002"/>
        <w:gridCol w:w="1690.0000000000002"/>
        <w:tblGridChange w:id="0">
          <w:tblGrid>
            <w:gridCol w:w="4545"/>
            <w:gridCol w:w="1690.0000000000002"/>
            <w:gridCol w:w="1690.0000000000002"/>
            <w:gridCol w:w="1690.0000000000002"/>
          </w:tblGrid>
        </w:tblGridChange>
      </w:tblGrid>
      <w:tr>
        <w:trPr>
          <w:cantSplit w:val="0"/>
          <w:trHeight w:val="795" w:hRule="atLeast"/>
          <w:tblHeader w:val="0"/>
        </w:trPr>
        <w:tc>
          <w:tcPr>
            <w:tcBorders>
              <w:top w:color="000000" w:space="0" w:sz="6" w:val="single"/>
              <w:left w:color="000000" w:space="0" w:sz="6" w:val="single"/>
              <w:bottom w:color="000000" w:space="0" w:sz="6"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240" w:before="240" w:line="240" w:lineRule="auto"/>
              <w:ind w:left="72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the above-mentioned person is the sole tenderer or the leader in case of consortium, declares that:</w:t>
            </w:r>
          </w:p>
        </w:tc>
        <w:tc>
          <w:tcPr>
            <w:tcBorders>
              <w:top w:color="000000" w:space="0" w:sz="6" w:val="single"/>
              <w:left w:color="000000" w:space="0" w:sz="6" w:val="single"/>
              <w:bottom w:color="000000" w:space="0" w:sz="6"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6" w:val="single"/>
              <w:left w:color="000000" w:space="0" w:sz="6" w:val="single"/>
              <w:bottom w:color="000000" w:space="0" w:sz="6"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tcBorders>
              <w:top w:color="000000" w:space="0" w:sz="6" w:val="single"/>
              <w:left w:color="000000" w:space="0" w:sz="6" w:val="single"/>
              <w:bottom w:color="000000" w:space="0" w:sz="6"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 APPLICABLE</w:t>
            </w:r>
          </w:p>
        </w:tc>
      </w:tr>
      <w:tr>
        <w:trPr>
          <w:cantSplit w:val="0"/>
          <w:trHeight w:val="30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4">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5">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6">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is not subject to conflicting interests which may negatively affect the contract performance.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8">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9">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bl>
    <w:p w:rsidR="00000000" w:rsidDel="00000000" w:rsidP="00000000" w:rsidRDefault="00000000" w:rsidRPr="00000000" w14:paraId="000001DB">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case of a procedure with lots the above statements apply to the lot(s) for which the request to participate/tender is submitted.</w:t>
      </w:r>
    </w:p>
    <w:p w:rsidR="00000000" w:rsidDel="00000000" w:rsidP="00000000" w:rsidRDefault="00000000" w:rsidRPr="00000000" w14:paraId="000001DC">
      <w:pPr>
        <w:widowControl w:val="0"/>
        <w:spacing w:after="280" w:before="280" w:lineRule="auto"/>
        <w:jc w:val="center"/>
        <w:rPr>
          <w:rFonts w:ascii="Times New Roman" w:cs="Times New Roman" w:eastAsia="Times New Roman" w:hAnsi="Times New Roman"/>
          <w:b w:val="1"/>
          <w:smallCaps w:val="1"/>
          <w:sz w:val="22"/>
          <w:szCs w:val="22"/>
        </w:rPr>
      </w:pPr>
      <w:r w:rsidDel="00000000" w:rsidR="00000000" w:rsidRPr="00000000">
        <w:rPr>
          <w:rFonts w:ascii="Times New Roman" w:cs="Times New Roman" w:eastAsia="Times New Roman" w:hAnsi="Times New Roman"/>
          <w:b w:val="1"/>
          <w:sz w:val="26"/>
          <w:szCs w:val="26"/>
          <w:rtl w:val="0"/>
        </w:rPr>
        <w:t xml:space="preserve">VIII – Evidence for selection</w:t>
      </w:r>
      <w:r w:rsidDel="00000000" w:rsidR="00000000" w:rsidRPr="00000000">
        <w:rPr>
          <w:rtl w:val="0"/>
        </w:rPr>
      </w:r>
    </w:p>
    <w:p w:rsidR="00000000" w:rsidDel="00000000" w:rsidP="00000000" w:rsidRDefault="00000000" w:rsidRPr="00000000" w14:paraId="000001DD">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above-mentioned person is able to provide the necessary supporting documents listed in the relevant sections of the tender documents and which are not available electronically upon request and without delay.</w:t>
      </w:r>
    </w:p>
    <w:p w:rsidR="00000000" w:rsidDel="00000000" w:rsidP="00000000" w:rsidRDefault="00000000" w:rsidRPr="00000000" w14:paraId="000001DE">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Where the evidence is not required to be provided with the request to participate/tender, the person is invited to prepare in advance the documents related to the evidence, since the contracting authority may request to provide these in a short deadline.</w:t>
      </w:r>
    </w:p>
    <w:p w:rsidR="00000000" w:rsidDel="00000000" w:rsidP="00000000" w:rsidRDefault="00000000" w:rsidRPr="00000000" w14:paraId="000001DF">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w:t>
      </w:r>
    </w:p>
    <w:p w:rsidR="00000000" w:rsidDel="00000000" w:rsidP="00000000" w:rsidRDefault="00000000" w:rsidRPr="00000000" w14:paraId="000001E0">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w:t>
      </w:r>
    </w:p>
    <w:tbl>
      <w:tblPr>
        <w:tblStyle w:val="Table17"/>
        <w:tblW w:w="9637.51181102362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70.045248652079"/>
        <w:gridCol w:w="4767.466562371544"/>
        <w:tblGridChange w:id="0">
          <w:tblGrid>
            <w:gridCol w:w="4870.045248652079"/>
            <w:gridCol w:w="4767.466562371544"/>
          </w:tblGrid>
        </w:tblGridChange>
      </w:tblGrid>
      <w:tr>
        <w:trPr>
          <w:cantSplit w:val="0"/>
          <w:trHeight w:val="48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after="100" w:before="24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before="24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rHeight w:val="50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Insert as many lines as necessary.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after="100" w:before="240" w:lineRule="auto"/>
              <w:jc w:val="both"/>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E5">
      <w:pPr>
        <w:widowControl w:val="0"/>
        <w:spacing w:after="40"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br w:type="textWrapping"/>
        <w:t xml:space="preserve">The person is not required to submit the evidence if it can be accessed on a national database free of charge.</w:t>
      </w:r>
    </w:p>
    <w:p w:rsidR="00000000" w:rsidDel="00000000" w:rsidP="00000000" w:rsidRDefault="00000000" w:rsidRPr="00000000" w14:paraId="000001E6">
      <w:pPr>
        <w:widowControl w:val="0"/>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following internet address of the database/identification data provide access to the evidence required.</w:t>
      </w:r>
    </w:p>
    <w:tbl>
      <w:tblPr>
        <w:tblStyle w:val="Table18"/>
        <w:tblW w:w="9637.51181102362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70.045248652079"/>
        <w:gridCol w:w="4767.466562371544"/>
        <w:tblGridChange w:id="0">
          <w:tblGrid>
            <w:gridCol w:w="4870.045248652079"/>
            <w:gridCol w:w="4767.466562371544"/>
          </w:tblGrid>
        </w:tblGridChange>
      </w:tblGrid>
      <w:tr>
        <w:trPr>
          <w:cantSplit w:val="0"/>
          <w:trHeight w:val="50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before="24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Internet address of the database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before="24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Identification data of the document</w:t>
            </w:r>
          </w:p>
        </w:tc>
      </w:tr>
      <w:tr>
        <w:trPr>
          <w:cantSplit w:val="0"/>
          <w:trHeight w:val="50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Insert as many lines as necessary.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spacing w:after="100" w:before="240" w:lineRule="auto"/>
              <w:jc w:val="both"/>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EB">
      <w:pPr>
        <w:widowControl w:val="0"/>
        <w:spacing w:after="40" w:before="40" w:lineRule="auto"/>
        <w:jc w:val="center"/>
        <w:rPr>
          <w:rFonts w:ascii="Times New Roman" w:cs="Times New Roman" w:eastAsia="Times New Roman" w:hAnsi="Times New Roman"/>
          <w:b w:val="1"/>
          <w:smallCaps w:val="1"/>
          <w:sz w:val="22"/>
          <w:szCs w:val="22"/>
          <w:highlight w:val="yellow"/>
        </w:rPr>
      </w:pPr>
      <w:r w:rsidDel="00000000" w:rsidR="00000000" w:rsidRPr="00000000">
        <w:rPr>
          <w:rFonts w:ascii="Times New Roman" w:cs="Times New Roman" w:eastAsia="Times New Roman" w:hAnsi="Times New Roman"/>
          <w:b w:val="1"/>
          <w:sz w:val="22"/>
          <w:szCs w:val="22"/>
          <w:highlight w:val="yellow"/>
          <w:rtl w:val="0"/>
        </w:rPr>
        <w:br w:type="textWrapping"/>
      </w:r>
      <w:r w:rsidDel="00000000" w:rsidR="00000000" w:rsidRPr="00000000">
        <w:rPr>
          <w:rFonts w:ascii="Times New Roman" w:cs="Times New Roman" w:eastAsia="Times New Roman" w:hAnsi="Times New Roman"/>
          <w:b w:val="1"/>
          <w:sz w:val="26"/>
          <w:szCs w:val="26"/>
          <w:rtl w:val="0"/>
        </w:rPr>
        <w:t xml:space="preserve">IX - Declaration on honour on established debt to the union</w:t>
      </w:r>
      <w:r w:rsidDel="00000000" w:rsidR="00000000" w:rsidRPr="00000000">
        <w:rPr>
          <w:rtl w:val="0"/>
        </w:rPr>
      </w:r>
    </w:p>
    <w:p w:rsidR="00000000" w:rsidDel="00000000" w:rsidP="00000000" w:rsidRDefault="00000000" w:rsidRPr="00000000" w14:paraId="000001EC">
      <w:pPr>
        <w:widowControl w:val="0"/>
        <w:spacing w:after="120" w:before="120"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(to be filled ONLY by the sole tenderer or the leader in case of consortium)</w:t>
      </w:r>
    </w:p>
    <w:p w:rsidR="00000000" w:rsidDel="00000000" w:rsidP="00000000" w:rsidRDefault="00000000" w:rsidRPr="00000000" w14:paraId="000001ED">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being a sole tenderer/the leader in case of consortium, submitting a request to participate/tender for the above procedure, declares that:</w:t>
      </w:r>
    </w:p>
    <w:tbl>
      <w:tblPr>
        <w:tblStyle w:val="Table19"/>
        <w:tblW w:w="9637.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324.120171060313"/>
        <w:gridCol w:w="1142.1156205701218"/>
        <w:gridCol w:w="1171.2760193931886"/>
        <w:tblGridChange w:id="0">
          <w:tblGrid>
            <w:gridCol w:w="7324.120171060313"/>
            <w:gridCol w:w="1142.1156205701218"/>
            <w:gridCol w:w="1171.276019393188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 including each member of the group in case of consortium, subcontractors,</w:t>
            </w:r>
          </w:p>
        </w:tc>
        <w:tc>
          <w:tcPr>
            <w:tcBorders>
              <w:top w:color="000000" w:space="0" w:sz="6" w:val="single"/>
              <w:left w:color="000000" w:space="0" w:sz="6" w:val="single"/>
              <w:bottom w:color="000000" w:space="0" w:sz="6"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6" w:val="single"/>
              <w:left w:color="000000" w:space="0" w:sz="6" w:val="single"/>
              <w:bottom w:color="000000" w:space="0" w:sz="6"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rHeight w:val="56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spacing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does not have an established debt to the Union.</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spacing w:after="100" w:befor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t>
            </w:r>
          </w:p>
        </w:tc>
      </w:tr>
    </w:tbl>
    <w:p w:rsidR="00000000" w:rsidDel="00000000" w:rsidP="00000000" w:rsidRDefault="00000000" w:rsidRPr="00000000" w14:paraId="000001F4">
      <w:pPr>
        <w:widowControl w:val="0"/>
        <w:spacing w:after="40" w:before="40" w:lineRule="auto"/>
        <w:jc w:val="both"/>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b w:val="1"/>
          <w:sz w:val="22"/>
          <w:szCs w:val="22"/>
          <w:highlight w:val="yellow"/>
          <w:rtl w:val="0"/>
        </w:rPr>
        <w:br w:type="textWrapping"/>
      </w:r>
      <w:r w:rsidDel="00000000" w:rsidR="00000000" w:rsidRPr="00000000">
        <w:rPr>
          <w:rFonts w:ascii="Times New Roman" w:cs="Times New Roman" w:eastAsia="Times New Roman" w:hAnsi="Times New Roman"/>
          <w:i w:val="1"/>
          <w:sz w:val="22"/>
          <w:szCs w:val="22"/>
          <w:rtl w:val="0"/>
        </w:rPr>
        <w:t xml:space="preserve">The above-mentioned person must immediately inform the contracting authority of any changes in the situations as declared.</w:t>
      </w:r>
    </w:p>
    <w:p w:rsidR="00000000" w:rsidDel="00000000" w:rsidP="00000000" w:rsidRDefault="00000000" w:rsidRPr="00000000" w14:paraId="000001F5">
      <w:pPr>
        <w:widowControl w:val="0"/>
        <w:spacing w:after="40" w:before="40" w:lineRule="auto"/>
        <w:jc w:val="both"/>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br w:type="textWrapping"/>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p>
    <w:p w:rsidR="00000000" w:rsidDel="00000000" w:rsidP="00000000" w:rsidRDefault="00000000" w:rsidRPr="00000000" w14:paraId="000001F6">
      <w:pPr>
        <w:widowControl w:val="0"/>
        <w:spacing w:after="0" w:before="240" w:lineRule="auto"/>
        <w:jc w:val="both"/>
        <w:rPr>
          <w:rFonts w:ascii="Times New Roman" w:cs="Times New Roman" w:eastAsia="Times New Roman" w:hAnsi="Times New Roman"/>
          <w:b w:val="1"/>
          <w:sz w:val="22"/>
          <w:szCs w:val="22"/>
          <w:highlight w:val="yellow"/>
          <w:vertAlign w:val="superscript"/>
        </w:rPr>
      </w:pPr>
      <w:r w:rsidDel="00000000" w:rsidR="00000000" w:rsidRPr="00000000">
        <w:rPr>
          <w:rtl w:val="0"/>
        </w:rPr>
      </w:r>
    </w:p>
    <w:tbl>
      <w:tblPr>
        <w:tblStyle w:val="Table20"/>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8160"/>
        <w:tblGridChange w:id="0">
          <w:tblGrid>
            <w:gridCol w:w="1440"/>
            <w:gridCol w:w="81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name:</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Role:</w:t>
            </w:r>
          </w:p>
        </w:tc>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w:t>
            </w:r>
          </w:p>
        </w:tc>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D">
            <w:pPr>
              <w:widowControl w:val="0"/>
              <w:spacing w:after="40" w:before="4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Signature:</w:t>
            </w:r>
            <w:r w:rsidDel="00000000" w:rsidR="00000000" w:rsidRPr="00000000">
              <w:rPr>
                <w:rFonts w:ascii="Times New Roman" w:cs="Times New Roman" w:eastAsia="Times New Roman" w:hAnsi="Times New Roman"/>
                <w:b w:val="1"/>
                <w:sz w:val="22"/>
                <w:szCs w:val="22"/>
                <w:vertAlign w:val="superscript"/>
              </w:rPr>
              <w:footnoteReference w:customMarkFollows="0" w:id="20"/>
            </w:r>
            <w:r w:rsidDel="00000000" w:rsidR="00000000" w:rsidRPr="00000000">
              <w:rPr>
                <w:rtl w:val="0"/>
              </w:rPr>
            </w:r>
          </w:p>
        </w:tc>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FF">
      <w:pPr>
        <w:widowControl w:val="0"/>
        <w:spacing w:after="0" w:before="240" w:lineRule="auto"/>
        <w:jc w:val="both"/>
        <w:rPr>
          <w:rFonts w:ascii="Times New Roman" w:cs="Times New Roman" w:eastAsia="Times New Roman" w:hAnsi="Times New Roman"/>
          <w:b w:val="1"/>
          <w:sz w:val="22"/>
          <w:szCs w:val="22"/>
          <w:highlight w:val="yellow"/>
          <w:vertAlign w:val="superscript"/>
        </w:rPr>
      </w:pPr>
      <w:r w:rsidDel="00000000" w:rsidR="00000000" w:rsidRPr="00000000">
        <w:rPr>
          <w:rtl w:val="0"/>
        </w:rPr>
      </w:r>
    </w:p>
    <w:p w:rsidR="00000000" w:rsidDel="00000000" w:rsidP="00000000" w:rsidRDefault="00000000" w:rsidRPr="00000000" w14:paraId="00000200">
      <w:pPr>
        <w:widowControl w:val="0"/>
        <w:spacing w:before="240" w:lineRule="auto"/>
        <w:jc w:val="both"/>
        <w:rPr>
          <w:rFonts w:ascii="Times New Roman" w:cs="Times New Roman" w:eastAsia="Times New Roman" w:hAnsi="Times New Roman"/>
          <w:b w:val="1"/>
          <w:sz w:val="22"/>
          <w:szCs w:val="22"/>
          <w:highlight w:val="yellow"/>
        </w:rPr>
      </w:pPr>
      <w:r w:rsidDel="00000000" w:rsidR="00000000" w:rsidRPr="00000000">
        <w:rPr>
          <w:rtl w:val="0"/>
        </w:rPr>
      </w:r>
    </w:p>
    <w:p w:rsidR="00000000" w:rsidDel="00000000" w:rsidP="00000000" w:rsidRDefault="00000000" w:rsidRPr="00000000" w14:paraId="00000201">
      <w:pPr>
        <w:widowControl w:val="0"/>
        <w:spacing w:after="120" w:lineRule="auto"/>
        <w:jc w:val="both"/>
        <w:rPr>
          <w:rFonts w:ascii="Times New Roman" w:cs="Times New Roman" w:eastAsia="Times New Roman" w:hAnsi="Times New Roman"/>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02">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If this declaration is completed by a consortium member:</w:t>
      </w:r>
      <w:r w:rsidDel="00000000" w:rsidR="00000000" w:rsidRPr="00000000">
        <w:rPr>
          <w:rtl w:val="0"/>
        </w:rPr>
      </w:r>
    </w:p>
    <w:p w:rsidR="00000000" w:rsidDel="00000000" w:rsidP="00000000" w:rsidRDefault="00000000" w:rsidRPr="00000000" w14:paraId="00000203">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following table contains our financial data. These data are based on our annual closed accounts and our latest projections. Estimated figures (i.e. those not included in annual closed accounts) are given in the columns marked with **. Figures in all columns are calculated on the same basis to allow a direct, year-on-year comparison to be made (or, if the basis has changed, an explanation of the change must be provided as a footnote to the table). When the current ratio is set as selection criterion, for non-for-profit organisations the ratio has to be calculated without taking into account within the current liabilities the pre-financing received from donors for ongoing projects. Any clarification or explanation which is judged necessary may also be provided. </w:t>
      </w:r>
    </w:p>
    <w:p w:rsidR="00000000" w:rsidDel="00000000" w:rsidP="00000000" w:rsidRDefault="00000000" w:rsidRPr="00000000" w14:paraId="00000204">
      <w:pPr>
        <w:keepNext w:val="1"/>
        <w:keepLines w:val="1"/>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tbl>
      <w:tblPr>
        <w:tblStyle w:val="Table21"/>
        <w:tblW w:w="9825.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254"/>
        <w:gridCol w:w="1200"/>
        <w:gridCol w:w="1320"/>
        <w:gridCol w:w="1200"/>
        <w:gridCol w:w="1320"/>
        <w:gridCol w:w="1200"/>
        <w:gridCol w:w="1331"/>
        <w:tblGridChange w:id="0">
          <w:tblGrid>
            <w:gridCol w:w="2254"/>
            <w:gridCol w:w="1200"/>
            <w:gridCol w:w="1320"/>
            <w:gridCol w:w="1200"/>
            <w:gridCol w:w="1320"/>
            <w:gridCol w:w="1200"/>
            <w:gridCol w:w="1331"/>
          </w:tblGrid>
        </w:tblGridChange>
      </w:tblGrid>
      <w:tr>
        <w:trPr>
          <w:cantSplit w:val="0"/>
          <w:tblHeader w:val="0"/>
        </w:trPr>
        <w:tc>
          <w:tcPr>
            <w:tcBorders>
              <w:bottom w:color="000000" w:space="0" w:sz="6" w:val="single"/>
            </w:tcBorders>
            <w:shd w:fill="f2f2f2" w:val="clear"/>
            <w:vAlign w:val="center"/>
          </w:tcPr>
          <w:p w:rsidR="00000000" w:rsidDel="00000000" w:rsidP="00000000" w:rsidRDefault="00000000" w:rsidRPr="00000000" w14:paraId="0000020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Financial data</w:t>
            </w:r>
          </w:p>
          <w:p w:rsidR="00000000" w:rsidDel="00000000" w:rsidP="00000000" w:rsidRDefault="00000000" w:rsidRPr="00000000" w14:paraId="00000206">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highlight w:val="yellow"/>
                <w:rtl w:val="0"/>
              </w:rPr>
              <w:t xml:space="preserve">Data requested in this table must be consistent with the selection criteria set in the contract notice</w:t>
            </w: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207">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2 years before last</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08">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09">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0A">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Year before 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0B">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0C">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0D">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0E">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0F">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10">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w:t>
            </w:r>
            <w:r w:rsidDel="00000000" w:rsidR="00000000" w:rsidRPr="00000000">
              <w:rPr>
                <w:rFonts w:ascii="Times New Roman" w:cs="Times New Roman" w:eastAsia="Times New Roman" w:hAnsi="Times New Roman"/>
                <w:b w:val="1"/>
                <w:sz w:val="22"/>
                <w:szCs w:val="22"/>
                <w:vertAlign w:val="superscript"/>
                <w:rtl w:val="0"/>
              </w:rPr>
              <w:t xml:space="preserve">6</w:t>
            </w:r>
            <w:r w:rsidDel="00000000" w:rsidR="00000000" w:rsidRPr="00000000">
              <w:rPr>
                <w:rtl w:val="0"/>
              </w:rPr>
            </w:r>
          </w:p>
          <w:p w:rsidR="00000000" w:rsidDel="00000000" w:rsidP="00000000" w:rsidRDefault="00000000" w:rsidRPr="00000000" w14:paraId="00000211">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tcPr>
          <w:p w:rsidR="00000000" w:rsidDel="00000000" w:rsidP="00000000" w:rsidRDefault="00000000" w:rsidRPr="00000000" w14:paraId="00000212">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tl w:val="0"/>
              </w:rPr>
            </w:r>
          </w:p>
          <w:p w:rsidR="00000000" w:rsidDel="00000000" w:rsidP="00000000" w:rsidRDefault="00000000" w:rsidRPr="00000000" w14:paraId="00000213">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[Last year</w:t>
            </w:r>
          </w:p>
          <w:p w:rsidR="00000000" w:rsidDel="00000000" w:rsidP="00000000" w:rsidRDefault="00000000" w:rsidRPr="00000000" w14:paraId="00000214">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c>
          <w:tcPr>
            <w:tcBorders>
              <w:bottom w:color="000000" w:space="0" w:sz="6" w:val="single"/>
            </w:tcBorders>
            <w:shd w:fill="f2f2f2" w:val="clear"/>
            <w:vAlign w:val="center"/>
          </w:tcPr>
          <w:p w:rsidR="00000000" w:rsidDel="00000000" w:rsidP="00000000" w:rsidRDefault="00000000" w:rsidRPr="00000000" w14:paraId="00000215">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[Current year</w:t>
            </w:r>
          </w:p>
          <w:p w:rsidR="00000000" w:rsidDel="00000000" w:rsidP="00000000" w:rsidRDefault="00000000" w:rsidRPr="00000000" w14:paraId="00000216">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217">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tl w:val="0"/>
              </w:rPr>
              <w:t xml:space="preserve"> 7</w:t>
            </w:r>
            <w:r w:rsidDel="00000000" w:rsidR="00000000" w:rsidRPr="00000000">
              <w:rPr>
                <w:rFonts w:ascii="Times New Roman" w:cs="Times New Roman" w:eastAsia="Times New Roman" w:hAnsi="Times New Roman"/>
                <w:sz w:val="22"/>
                <w:szCs w:val="22"/>
                <w:rtl w:val="0"/>
              </w:rPr>
              <w:t xml:space="preserve">, excluding this contract</w:t>
            </w:r>
          </w:p>
        </w:tc>
        <w:tc>
          <w:tcPr>
            <w:tcBorders>
              <w:top w:color="000000" w:space="0" w:sz="6" w:val="single"/>
              <w:bottom w:color="000000" w:space="0" w:sz="4" w:val="single"/>
            </w:tcBorders>
          </w:tcPr>
          <w:p w:rsidR="00000000" w:rsidDel="00000000" w:rsidP="00000000" w:rsidRDefault="00000000" w:rsidRPr="00000000" w14:paraId="00000218">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19">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1A">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21B">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1C">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1D">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4" w:val="single"/>
              <w:bottom w:color="000000" w:space="0" w:sz="6" w:val="single"/>
            </w:tcBorders>
          </w:tcPr>
          <w:p w:rsidR="00000000" w:rsidDel="00000000" w:rsidP="00000000" w:rsidRDefault="00000000" w:rsidRPr="00000000" w14:paraId="0000021E">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tl w:val="0"/>
              </w:rPr>
              <w:t xml:space="preserve">8</w:t>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4" w:val="single"/>
              <w:bottom w:color="000000" w:space="0" w:sz="6" w:val="single"/>
            </w:tcBorders>
          </w:tcPr>
          <w:p w:rsidR="00000000" w:rsidDel="00000000" w:rsidP="00000000" w:rsidRDefault="00000000" w:rsidRPr="00000000" w14:paraId="0000021F">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20">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21">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222">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23">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24">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bottom w:color="000000" w:space="0" w:sz="6" w:val="single"/>
            </w:tcBorders>
          </w:tcPr>
          <w:p w:rsidR="00000000" w:rsidDel="00000000" w:rsidP="00000000" w:rsidRDefault="00000000" w:rsidRPr="00000000" w14:paraId="00000225">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tl w:val="0"/>
              </w:rPr>
              <w:t xml:space="preserve">9</w:t>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tcPr>
          <w:p w:rsidR="00000000" w:rsidDel="00000000" w:rsidP="00000000" w:rsidRDefault="00000000" w:rsidRPr="00000000" w14:paraId="00000226">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27">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28">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229">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2A">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2B">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22C">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[Current ratio (current assets/current liabilities)</w:t>
            </w: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2D">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2E">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2F">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shd w:fill="auto" w:val="clear"/>
            <w:vAlign w:val="center"/>
          </w:tcPr>
          <w:p w:rsidR="00000000" w:rsidDel="00000000" w:rsidP="00000000" w:rsidRDefault="00000000" w:rsidRPr="00000000" w14:paraId="00000230">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231">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32">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r>
    </w:tbl>
    <w:p w:rsidR="00000000" w:rsidDel="00000000" w:rsidP="00000000" w:rsidRDefault="00000000" w:rsidRPr="00000000" w14:paraId="00000233">
      <w:pPr>
        <w:keepNext w:val="1"/>
        <w:widowControl w:val="0"/>
        <w:spacing w:after="120" w:before="40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following table contains statistics on our  personnel , as included in the consortium’s tender form:</w:t>
      </w:r>
    </w:p>
    <w:tbl>
      <w:tblPr>
        <w:tblStyle w:val="Table22"/>
        <w:tblW w:w="9720.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320"/>
        <w:gridCol w:w="960"/>
        <w:gridCol w:w="1080"/>
        <w:gridCol w:w="960"/>
        <w:gridCol w:w="1080"/>
        <w:gridCol w:w="1080"/>
        <w:gridCol w:w="1080"/>
        <w:gridCol w:w="1080"/>
        <w:gridCol w:w="120"/>
        <w:gridCol w:w="960"/>
        <w:tblGridChange w:id="0">
          <w:tblGrid>
            <w:gridCol w:w="1320"/>
            <w:gridCol w:w="960"/>
            <w:gridCol w:w="1080"/>
            <w:gridCol w:w="960"/>
            <w:gridCol w:w="1080"/>
            <w:gridCol w:w="1080"/>
            <w:gridCol w:w="1080"/>
            <w:gridCol w:w="1080"/>
            <w:gridCol w:w="120"/>
            <w:gridCol w:w="960"/>
          </w:tblGrid>
        </w:tblGridChange>
      </w:tblGrid>
      <w:tr>
        <w:trPr>
          <w:cantSplit w:val="1"/>
          <w:trHeight w:val="288" w:hRule="atLeast"/>
          <w:tblHeader w:val="0"/>
        </w:trPr>
        <w:tc>
          <w:tcPr>
            <w:shd w:fill="f2f2f2" w:val="clear"/>
            <w:vAlign w:val="center"/>
          </w:tcPr>
          <w:p w:rsidR="00000000" w:rsidDel="00000000" w:rsidP="00000000" w:rsidRDefault="00000000" w:rsidRPr="00000000" w14:paraId="00000234">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 manpower</w:t>
            </w:r>
          </w:p>
        </w:tc>
        <w:tc>
          <w:tcPr>
            <w:gridSpan w:val="2"/>
            <w:shd w:fill="f2f2f2" w:val="clear"/>
            <w:vAlign w:val="center"/>
          </w:tcPr>
          <w:p w:rsidR="00000000" w:rsidDel="00000000" w:rsidP="00000000" w:rsidRDefault="00000000" w:rsidRPr="00000000" w14:paraId="0000023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p>
        </w:tc>
        <w:tc>
          <w:tcPr>
            <w:gridSpan w:val="2"/>
            <w:shd w:fill="f2f2f2" w:val="clear"/>
            <w:vAlign w:val="center"/>
          </w:tcPr>
          <w:p w:rsidR="00000000" w:rsidDel="00000000" w:rsidP="00000000" w:rsidRDefault="00000000" w:rsidRPr="00000000" w14:paraId="00000237">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p>
        </w:tc>
        <w:tc>
          <w:tcPr>
            <w:gridSpan w:val="2"/>
            <w:shd w:fill="f2f2f2" w:val="clear"/>
            <w:vAlign w:val="center"/>
          </w:tcPr>
          <w:p w:rsidR="00000000" w:rsidDel="00000000" w:rsidP="00000000" w:rsidRDefault="00000000" w:rsidRPr="00000000" w14:paraId="0000023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Current year</w:t>
            </w:r>
          </w:p>
        </w:tc>
        <w:tc>
          <w:tcPr>
            <w:gridSpan w:val="3"/>
            <w:shd w:fill="f2f2f2" w:val="clear"/>
            <w:vAlign w:val="center"/>
          </w:tcPr>
          <w:p w:rsidR="00000000" w:rsidDel="00000000" w:rsidP="00000000" w:rsidRDefault="00000000" w:rsidRPr="00000000" w14:paraId="0000023B">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Period average</w:t>
            </w:r>
          </w:p>
        </w:tc>
      </w:tr>
      <w:tr>
        <w:trPr>
          <w:cantSplit w:val="1"/>
          <w:trHeight w:val="288" w:hRule="atLeast"/>
          <w:tblHeader w:val="0"/>
        </w:trPr>
        <w:tc>
          <w:tcPr>
            <w:shd w:fill="f2f2f2" w:val="clear"/>
            <w:vAlign w:val="center"/>
          </w:tcPr>
          <w:p w:rsidR="00000000" w:rsidDel="00000000" w:rsidP="00000000" w:rsidRDefault="00000000" w:rsidRPr="00000000" w14:paraId="0000023E">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23F">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40">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41">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4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4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44">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4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gridSpan w:val="2"/>
            <w:shd w:fill="f2f2f2" w:val="clear"/>
            <w:vAlign w:val="center"/>
          </w:tcPr>
          <w:p w:rsidR="00000000" w:rsidDel="00000000" w:rsidP="00000000" w:rsidRDefault="00000000" w:rsidRPr="00000000" w14:paraId="0000024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r>
      <w:tr>
        <w:trPr>
          <w:cantSplit w:val="1"/>
          <w:tblHeader w:val="0"/>
        </w:trPr>
        <w:tc>
          <w:tcPr>
            <w:tcBorders>
              <w:bottom w:color="000000" w:space="0" w:sz="0" w:val="nil"/>
            </w:tcBorders>
            <w:vAlign w:val="center"/>
          </w:tcPr>
          <w:p w:rsidR="00000000" w:rsidDel="00000000" w:rsidP="00000000" w:rsidRDefault="00000000" w:rsidRPr="00000000" w14:paraId="00000248">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  </w:t>
            </w:r>
            <w:r w:rsidDel="00000000" w:rsidR="00000000" w:rsidRPr="00000000">
              <w:rPr>
                <w:rFonts w:ascii="Times New Roman" w:cs="Times New Roman" w:eastAsia="Times New Roman" w:hAnsi="Times New Roman"/>
                <w:sz w:val="22"/>
                <w:szCs w:val="22"/>
                <w:vertAlign w:val="superscript"/>
                <w:rtl w:val="0"/>
              </w:rPr>
              <w:t xml:space="preserve">12</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49">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4A">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4B">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4C">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4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4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gridSpan w:val="2"/>
            <w:shd w:fill="f2f2f2" w:val="clear"/>
          </w:tcPr>
          <w:p w:rsidR="00000000" w:rsidDel="00000000" w:rsidP="00000000" w:rsidRDefault="00000000" w:rsidRPr="00000000" w14:paraId="0000024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25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52">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personnel  </w:t>
            </w:r>
            <w:r w:rsidDel="00000000" w:rsidR="00000000" w:rsidRPr="00000000">
              <w:rPr>
                <w:rFonts w:ascii="Times New Roman" w:cs="Times New Roman" w:eastAsia="Times New Roman" w:hAnsi="Times New Roman"/>
                <w:sz w:val="22"/>
                <w:szCs w:val="22"/>
                <w:vertAlign w:val="superscript"/>
                <w:rtl w:val="0"/>
              </w:rPr>
              <w:t xml:space="preserve">13</w:t>
            </w:r>
            <w:r w:rsidDel="00000000" w:rsidR="00000000" w:rsidRPr="00000000">
              <w:rPr>
                <w:rtl w:val="0"/>
              </w:rPr>
            </w:r>
          </w:p>
        </w:tc>
        <w:tc>
          <w:tcPr>
            <w:vAlign w:val="center"/>
          </w:tcPr>
          <w:p w:rsidR="00000000" w:rsidDel="00000000" w:rsidP="00000000" w:rsidRDefault="00000000" w:rsidRPr="00000000" w14:paraId="00000253">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54">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55">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56">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57">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5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gridSpan w:val="2"/>
            <w:shd w:fill="f2f2f2" w:val="clear"/>
          </w:tcPr>
          <w:p w:rsidR="00000000" w:rsidDel="00000000" w:rsidP="00000000" w:rsidRDefault="00000000" w:rsidRPr="00000000" w14:paraId="00000259">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25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5C">
      <w:pPr>
        <w:widowControl w:val="0"/>
        <w:spacing w:after="120" w:before="60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Yours faithfully,</w:t>
      </w:r>
    </w:p>
    <w:p w:rsidR="00000000" w:rsidDel="00000000" w:rsidP="00000000" w:rsidRDefault="00000000" w:rsidRPr="00000000" w14:paraId="0000025D">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Signature of authorised representative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25E">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Name and position of authorised representative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25F">
      <w:pPr>
        <w:keepNext w:val="0"/>
        <w:keepLines w:val="0"/>
        <w:pageBreakBefore w:val="1"/>
        <w:widowControl w:val="1"/>
        <w:pBdr>
          <w:top w:space="0" w:sz="0" w:val="nil"/>
          <w:left w:space="0" w:sz="0" w:val="nil"/>
          <w:bottom w:space="0" w:sz="0" w:val="nil"/>
          <w:right w:space="0" w:sz="0" w:val="nil"/>
          <w:between w:space="0" w:sz="0" w:val="nil"/>
        </w:pBdr>
        <w:shd w:fill="auto" w:val="clear"/>
        <w:tabs>
          <w:tab w:val="left" w:leader="none" w:pos="1701"/>
          <w:tab w:val="left" w:leader="none" w:pos="2552"/>
        </w:tabs>
        <w:spacing w:after="240" w:before="240" w:line="240" w:lineRule="auto"/>
        <w:ind w:left="0" w:right="0" w:firstLine="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6"/>
          <w:szCs w:val="26"/>
          <w:rtl w:val="0"/>
        </w:rPr>
        <w:t xml:space="preserve">STATEMENT OF EXCLUSIVITY AND AVAILABILITY</w:t>
      </w:r>
      <w:r w:rsidDel="00000000" w:rsidR="00000000" w:rsidRPr="00000000">
        <w:rPr>
          <w:rFonts w:ascii="Times New Roman" w:cs="Times New Roman" w:eastAsia="Times New Roman" w:hAnsi="Times New Roman"/>
          <w:b w:val="1"/>
          <w:i w:val="0"/>
          <w:smallCaps w:val="1"/>
          <w:strike w:val="0"/>
          <w:color w:val="000000"/>
          <w:sz w:val="28"/>
          <w:szCs w:val="28"/>
          <w:u w:val="none"/>
          <w:shd w:fill="auto" w:val="clear"/>
          <w:vertAlign w:val="superscript"/>
        </w:rPr>
        <w:footnoteReference w:customMarkFollows="0" w:id="21"/>
      </w:r>
      <w:r w:rsidDel="00000000" w:rsidR="00000000" w:rsidRPr="00000000">
        <w:rPr>
          <w:rFonts w:ascii="Times New Roman" w:cs="Times New Roman" w:eastAsia="Times New Roman" w:hAnsi="Times New Roman"/>
          <w:b w:val="1"/>
          <w:i w:val="0"/>
          <w:smallCaps w:val="1"/>
          <w:strike w:val="0"/>
          <w:color w:val="000000"/>
          <w:sz w:val="28"/>
          <w:szCs w:val="28"/>
          <w:u w:val="none"/>
          <w:shd w:fill="auto" w:val="clear"/>
          <w:vertAlign w:val="baseline"/>
          <w:rtl w:val="0"/>
        </w:rPr>
        <w:br w:type="textWrapping"/>
        <w:br w:type="textWrapping"/>
        <w:t xml:space="preserve">Publication ref: </w:t>
      </w:r>
      <w:r w:rsidDel="00000000" w:rsidR="00000000" w:rsidRPr="00000000">
        <w:rPr>
          <w:rFonts w:ascii="Times New Roman" w:cs="Times New Roman" w:eastAsia="Times New Roman" w:hAnsi="Times New Roman"/>
          <w:b w:val="1"/>
          <w:smallCaps w:val="1"/>
          <w:sz w:val="24"/>
          <w:szCs w:val="24"/>
          <w:rtl w:val="0"/>
        </w:rPr>
        <w:t xml:space="preserve">UE/MUDAR/SERVICE_PROVISION_005_TRANSLATION_WHOLE_PROJECT</w:t>
      </w:r>
      <w:r w:rsidDel="00000000" w:rsidR="00000000" w:rsidRPr="00000000">
        <w:rPr>
          <w:rtl w:val="0"/>
        </w:rPr>
      </w:r>
    </w:p>
    <w:p w:rsidR="00000000" w:rsidDel="00000000" w:rsidP="00000000" w:rsidRDefault="00000000" w:rsidRPr="00000000" w14:paraId="00000260">
      <w:pPr>
        <w:tabs>
          <w:tab w:val="left" w:leader="none" w:pos="1701"/>
        </w:tabs>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Style w:val="Table23"/>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6"/>
        <w:gridCol w:w="2124"/>
        <w:gridCol w:w="2410"/>
        <w:tblGridChange w:id="0">
          <w:tblGrid>
            <w:gridCol w:w="2696"/>
            <w:gridCol w:w="2124"/>
            <w:gridCol w:w="2410"/>
          </w:tblGrid>
        </w:tblGridChange>
      </w:tblGrid>
      <w:tr>
        <w:trPr>
          <w:cantSplit w:val="0"/>
          <w:tblHeader w:val="0"/>
        </w:trPr>
        <w:tc>
          <w:tcPr/>
          <w:p w:rsidR="00000000" w:rsidDel="00000000" w:rsidP="00000000" w:rsidRDefault="00000000" w:rsidRPr="00000000" w14:paraId="00000261">
            <w:pPr>
              <w:tabs>
                <w:tab w:val="left" w:leader="none" w:pos="1701"/>
              </w:tabs>
              <w:spacing w:after="40" w:before="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From</w:t>
            </w:r>
          </w:p>
        </w:tc>
        <w:tc>
          <w:tcPr/>
          <w:p w:rsidR="00000000" w:rsidDel="00000000" w:rsidP="00000000" w:rsidRDefault="00000000" w:rsidRPr="00000000" w14:paraId="00000262">
            <w:pPr>
              <w:tabs>
                <w:tab w:val="left" w:leader="none" w:pos="1701"/>
              </w:tabs>
              <w:spacing w:after="40" w:before="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To</w:t>
            </w:r>
          </w:p>
        </w:tc>
        <w:tc>
          <w:tcPr>
            <w:shd w:fill="auto" w:val="clear"/>
          </w:tcPr>
          <w:p w:rsidR="00000000" w:rsidDel="00000000" w:rsidP="00000000" w:rsidRDefault="00000000" w:rsidRPr="00000000" w14:paraId="00000263">
            <w:pPr>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Availability</w:t>
            </w:r>
          </w:p>
        </w:tc>
      </w:tr>
      <w:tr>
        <w:trPr>
          <w:cantSplit w:val="0"/>
          <w:tblHeader w:val="0"/>
        </w:trPr>
        <w:tc>
          <w:tcPr/>
          <w:p w:rsidR="00000000" w:rsidDel="00000000" w:rsidP="00000000" w:rsidRDefault="00000000" w:rsidRPr="00000000" w14:paraId="00000264">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start of period 1 </w:t>
            </w:r>
            <w:r w:rsidDel="00000000" w:rsidR="00000000" w:rsidRPr="00000000">
              <w:rPr>
                <w:rFonts w:ascii="Times New Roman" w:cs="Times New Roman" w:eastAsia="Times New Roman" w:hAnsi="Times New Roman"/>
                <w:sz w:val="22"/>
                <w:szCs w:val="22"/>
                <w:rtl w:val="0"/>
              </w:rPr>
              <w:t xml:space="preserve">&gt;</w:t>
            </w:r>
          </w:p>
        </w:tc>
        <w:tc>
          <w:tcPr/>
          <w:p w:rsidR="00000000" w:rsidDel="00000000" w:rsidP="00000000" w:rsidRDefault="00000000" w:rsidRPr="00000000" w14:paraId="00000265">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end of period 1 </w:t>
            </w:r>
            <w:r w:rsidDel="00000000" w:rsidR="00000000" w:rsidRPr="00000000">
              <w:rPr>
                <w:rFonts w:ascii="Times New Roman" w:cs="Times New Roman" w:eastAsia="Times New Roman" w:hAnsi="Times New Roman"/>
                <w:sz w:val="22"/>
                <w:szCs w:val="22"/>
                <w:rtl w:val="0"/>
              </w:rPr>
              <w:t xml:space="preserve">&gt;</w:t>
            </w:r>
          </w:p>
        </w:tc>
        <w:tc>
          <w:tcPr>
            <w:shd w:fill="auto" w:val="clear"/>
          </w:tcPr>
          <w:p w:rsidR="00000000" w:rsidDel="00000000" w:rsidP="00000000" w:rsidRDefault="00000000" w:rsidRPr="00000000" w14:paraId="00000266">
            <w:pPr>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full time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lightGray"/>
                <w:rtl w:val="0"/>
              </w:rPr>
              <w:t xml:space="preserve">part time</w:t>
            </w: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p w:rsidR="00000000" w:rsidDel="00000000" w:rsidP="00000000" w:rsidRDefault="00000000" w:rsidRPr="00000000" w14:paraId="00000267">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start of period 2 </w:t>
            </w:r>
            <w:r w:rsidDel="00000000" w:rsidR="00000000" w:rsidRPr="00000000">
              <w:rPr>
                <w:rFonts w:ascii="Times New Roman" w:cs="Times New Roman" w:eastAsia="Times New Roman" w:hAnsi="Times New Roman"/>
                <w:sz w:val="22"/>
                <w:szCs w:val="22"/>
                <w:rtl w:val="0"/>
              </w:rPr>
              <w:t xml:space="preserve">&gt;</w:t>
            </w:r>
          </w:p>
        </w:tc>
        <w:tc>
          <w:tcPr/>
          <w:p w:rsidR="00000000" w:rsidDel="00000000" w:rsidP="00000000" w:rsidRDefault="00000000" w:rsidRPr="00000000" w14:paraId="00000268">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end of period 2 </w:t>
            </w:r>
            <w:r w:rsidDel="00000000" w:rsidR="00000000" w:rsidRPr="00000000">
              <w:rPr>
                <w:rFonts w:ascii="Times New Roman" w:cs="Times New Roman" w:eastAsia="Times New Roman" w:hAnsi="Times New Roman"/>
                <w:sz w:val="22"/>
                <w:szCs w:val="22"/>
                <w:rtl w:val="0"/>
              </w:rPr>
              <w:t xml:space="preserve">&gt;</w:t>
            </w:r>
          </w:p>
        </w:tc>
        <w:tc>
          <w:tcPr>
            <w:shd w:fill="auto" w:val="clear"/>
          </w:tcPr>
          <w:p w:rsidR="00000000" w:rsidDel="00000000" w:rsidP="00000000" w:rsidRDefault="00000000" w:rsidRPr="00000000" w14:paraId="00000269">
            <w:pPr>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full time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lightGray"/>
                <w:rtl w:val="0"/>
              </w:rPr>
              <w:t xml:space="preserve">part time</w:t>
            </w: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p w:rsidR="00000000" w:rsidDel="00000000" w:rsidP="00000000" w:rsidRDefault="00000000" w:rsidRPr="00000000" w14:paraId="0000026A">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etc. </w:t>
            </w:r>
            <w:r w:rsidDel="00000000" w:rsidR="00000000" w:rsidRPr="00000000">
              <w:rPr>
                <w:rFonts w:ascii="Times New Roman" w:cs="Times New Roman" w:eastAsia="Times New Roman" w:hAnsi="Times New Roman"/>
                <w:sz w:val="22"/>
                <w:szCs w:val="22"/>
                <w:rtl w:val="0"/>
              </w:rPr>
              <w:t xml:space="preserve">&gt;</w:t>
            </w:r>
          </w:p>
        </w:tc>
        <w:tc>
          <w:tcPr/>
          <w:p w:rsidR="00000000" w:rsidDel="00000000" w:rsidP="00000000" w:rsidRDefault="00000000" w:rsidRPr="00000000" w14:paraId="0000026B">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tl w:val="0"/>
              </w:rPr>
            </w:r>
          </w:p>
        </w:tc>
        <w:tc>
          <w:tcPr>
            <w:shd w:fill="auto" w:val="clear"/>
          </w:tcPr>
          <w:p w:rsidR="00000000" w:rsidDel="00000000" w:rsidP="00000000" w:rsidRDefault="00000000" w:rsidRPr="00000000" w14:paraId="0000026C">
            <w:pPr>
              <w:spacing w:after="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6D">
      <w:pPr>
        <w:tabs>
          <w:tab w:val="left" w:leader="none" w:pos="1701"/>
        </w:tabs>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confirm that I do not have a confirmed engagement</w:t>
      </w:r>
      <w:r w:rsidDel="00000000" w:rsidR="00000000" w:rsidRPr="00000000">
        <w:rPr>
          <w:rFonts w:ascii="Times New Roman" w:cs="Times New Roman" w:eastAsia="Times New Roman" w:hAnsi="Times New Roman"/>
          <w:sz w:val="22"/>
          <w:szCs w:val="22"/>
          <w:vertAlign w:val="superscript"/>
        </w:rPr>
        <w:footnoteReference w:customMarkFollows="0" w:id="22"/>
      </w:r>
      <w:r w:rsidDel="00000000" w:rsidR="00000000" w:rsidRPr="00000000">
        <w:rPr>
          <w:rFonts w:ascii="Times New Roman" w:cs="Times New Roman" w:eastAsia="Times New Roman" w:hAnsi="Times New Roman"/>
          <w:sz w:val="22"/>
          <w:szCs w:val="22"/>
          <w:rtl w:val="0"/>
        </w:rPr>
        <w:t xml:space="preserve"> as key expert in another EU-funded project, or any other professional activity, incompatible in terms of capacity and timing with the above engagements.</w:t>
      </w:r>
    </w:p>
    <w:p w:rsidR="00000000" w:rsidDel="00000000" w:rsidP="00000000" w:rsidRDefault="00000000" w:rsidRPr="00000000" w14:paraId="0000026E">
      <w:pPr>
        <w:tabs>
          <w:tab w:val="left" w:leader="none" w:pos="1701"/>
        </w:tabs>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w:t>
      </w:r>
    </w:p>
    <w:p w:rsidR="00000000" w:rsidDel="00000000" w:rsidP="00000000" w:rsidRDefault="00000000" w:rsidRPr="00000000" w14:paraId="0000026F">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also declare that I am not in a situation of conflict of interest or unavailability and commit to inform the tenderer(s) of any change in my situation.</w:t>
      </w:r>
    </w:p>
    <w:p w:rsidR="00000000" w:rsidDel="00000000" w:rsidP="00000000" w:rsidRDefault="00000000" w:rsidRPr="00000000" w14:paraId="00000270">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also declare that I am not in a situation of conflict of interest or unavailability, that I am</w:t>
      </w:r>
      <w:r w:rsidDel="00000000" w:rsidR="00000000" w:rsidRPr="00000000">
        <w:rPr>
          <w:rFonts w:ascii="Times New Roman" w:cs="Times New Roman" w:eastAsia="Times New Roman" w:hAnsi="Times New Roman"/>
          <w:color w:val="000000"/>
          <w:sz w:val="22"/>
          <w:szCs w:val="22"/>
          <w:rtl w:val="0"/>
        </w:rPr>
        <w:t xml:space="preserve"> not in the list of EU restrictive measures (</w:t>
      </w:r>
      <w:hyperlink r:id="rId18">
        <w:r w:rsidDel="00000000" w:rsidR="00000000" w:rsidRPr="00000000">
          <w:rPr>
            <w:rFonts w:ascii="Times New Roman" w:cs="Times New Roman" w:eastAsia="Times New Roman" w:hAnsi="Times New Roman"/>
            <w:sz w:val="22"/>
            <w:szCs w:val="22"/>
            <w:rtl w:val="0"/>
          </w:rPr>
          <w:t xml:space="preserve">www.sanctionsmap.eu</w:t>
        </w:r>
      </w:hyperlink>
      <w:r w:rsidDel="00000000" w:rsidR="00000000" w:rsidRPr="00000000">
        <w:rPr>
          <w:rFonts w:ascii="Times New Roman" w:cs="Times New Roman" w:eastAsia="Times New Roman" w:hAnsi="Times New Roman"/>
          <w:color w:val="000000"/>
          <w:sz w:val="22"/>
          <w:szCs w:val="22"/>
          <w:rtl w:val="0"/>
        </w:rPr>
        <w:t xml:space="preserve">)</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2"/>
          <w:szCs w:val="22"/>
          <w:rtl w:val="0"/>
        </w:rPr>
        <w:t xml:space="preserve">and commit to inform the tenderer(s) of any change in my situation.</w:t>
      </w:r>
    </w:p>
    <w:p w:rsidR="00000000" w:rsidDel="00000000" w:rsidP="00000000" w:rsidRDefault="00000000" w:rsidRPr="00000000" w14:paraId="0000027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acknowledge that I have no contractual relations with the contracting authority and in case of dispute concerning my contract with the contractor I shall address myself to the latter and/or to the competent jurisdictions.</w:t>
      </w:r>
    </w:p>
    <w:p w:rsidR="00000000" w:rsidDel="00000000" w:rsidP="00000000" w:rsidRDefault="00000000" w:rsidRPr="00000000" w14:paraId="0000027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[(DELETE IF NOT APPLICABLE)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lightGray"/>
          <w:rtl w:val="0"/>
        </w:rPr>
        <w:t xml:space="preserve">For information, I have signed a statement of exclusivity and availability for the following tender(s):</w:t>
      </w:r>
      <w:r w:rsidDel="00000000" w:rsidR="00000000" w:rsidRPr="00000000">
        <w:rPr>
          <w:rtl w:val="0"/>
        </w:rPr>
      </w:r>
    </w:p>
    <w:tbl>
      <w:tblPr>
        <w:tblStyle w:val="Table24"/>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6"/>
        <w:gridCol w:w="2196"/>
        <w:gridCol w:w="2338"/>
        <w:tblGridChange w:id="0">
          <w:tblGrid>
            <w:gridCol w:w="2696"/>
            <w:gridCol w:w="2196"/>
            <w:gridCol w:w="2338"/>
          </w:tblGrid>
        </w:tblGridChange>
      </w:tblGrid>
      <w:tr>
        <w:trPr>
          <w:cantSplit w:val="0"/>
          <w:tblHeader w:val="0"/>
        </w:trPr>
        <w:tc>
          <w:tcPr/>
          <w:p w:rsidR="00000000" w:rsidDel="00000000" w:rsidP="00000000" w:rsidRDefault="00000000" w:rsidRPr="00000000" w14:paraId="00000273">
            <w:pPr>
              <w:tabs>
                <w:tab w:val="left" w:leader="none" w:pos="1701"/>
              </w:tabs>
              <w:spacing w:after="40" w:before="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Tender reference</w:t>
            </w:r>
          </w:p>
        </w:tc>
        <w:tc>
          <w:tcPr/>
          <w:p w:rsidR="00000000" w:rsidDel="00000000" w:rsidP="00000000" w:rsidRDefault="00000000" w:rsidRPr="00000000" w14:paraId="00000274">
            <w:pPr>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Submission deadline for the tender</w:t>
            </w:r>
          </w:p>
        </w:tc>
        <w:tc>
          <w:tcPr/>
          <w:p w:rsidR="00000000" w:rsidDel="00000000" w:rsidP="00000000" w:rsidRDefault="00000000" w:rsidRPr="00000000" w14:paraId="00000275">
            <w:pPr>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Tendered engagement</w:t>
            </w:r>
          </w:p>
        </w:tc>
      </w:tr>
      <w:tr>
        <w:trPr>
          <w:cantSplit w:val="0"/>
          <w:tblHeader w:val="0"/>
        </w:trPr>
        <w:tc>
          <w:tcPr/>
          <w:p w:rsidR="00000000" w:rsidDel="00000000" w:rsidP="00000000" w:rsidRDefault="00000000" w:rsidRPr="00000000" w14:paraId="00000276">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tender reference </w:t>
            </w:r>
            <w:r w:rsidDel="00000000" w:rsidR="00000000" w:rsidRPr="00000000">
              <w:rPr>
                <w:rFonts w:ascii="Times New Roman" w:cs="Times New Roman" w:eastAsia="Times New Roman" w:hAnsi="Times New Roman"/>
                <w:sz w:val="22"/>
                <w:szCs w:val="22"/>
                <w:rtl w:val="0"/>
              </w:rPr>
              <w:t xml:space="preserve">&gt;</w:t>
            </w:r>
          </w:p>
        </w:tc>
        <w:tc>
          <w:tcPr/>
          <w:p w:rsidR="00000000" w:rsidDel="00000000" w:rsidP="00000000" w:rsidRDefault="00000000" w:rsidRPr="00000000" w14:paraId="00000277">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date</w:t>
            </w:r>
            <w:r w:rsidDel="00000000" w:rsidR="00000000" w:rsidRPr="00000000">
              <w:rPr>
                <w:rFonts w:ascii="Times New Roman" w:cs="Times New Roman" w:eastAsia="Times New Roman" w:hAnsi="Times New Roman"/>
                <w:sz w:val="22"/>
                <w:szCs w:val="22"/>
                <w:rtl w:val="0"/>
              </w:rPr>
              <w:t xml:space="preserve"> &gt;</w:t>
            </w:r>
          </w:p>
        </w:tc>
        <w:tc>
          <w:tcPr>
            <w:shd w:fill="auto" w:val="clear"/>
          </w:tcPr>
          <w:p w:rsidR="00000000" w:rsidDel="00000000" w:rsidP="00000000" w:rsidRDefault="00000000" w:rsidRPr="00000000" w14:paraId="00000278">
            <w:pPr>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full time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lightGray"/>
                <w:rtl w:val="0"/>
              </w:rPr>
              <w:t xml:space="preserve">part time</w:t>
            </w: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p w:rsidR="00000000" w:rsidDel="00000000" w:rsidP="00000000" w:rsidRDefault="00000000" w:rsidRPr="00000000" w14:paraId="00000279">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tender reference </w:t>
            </w:r>
            <w:r w:rsidDel="00000000" w:rsidR="00000000" w:rsidRPr="00000000">
              <w:rPr>
                <w:rFonts w:ascii="Times New Roman" w:cs="Times New Roman" w:eastAsia="Times New Roman" w:hAnsi="Times New Roman"/>
                <w:sz w:val="22"/>
                <w:szCs w:val="22"/>
                <w:rtl w:val="0"/>
              </w:rPr>
              <w:t xml:space="preserve">&gt;</w:t>
            </w:r>
          </w:p>
        </w:tc>
        <w:tc>
          <w:tcPr/>
          <w:p w:rsidR="00000000" w:rsidDel="00000000" w:rsidP="00000000" w:rsidRDefault="00000000" w:rsidRPr="00000000" w14:paraId="0000027A">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date</w:t>
            </w:r>
            <w:r w:rsidDel="00000000" w:rsidR="00000000" w:rsidRPr="00000000">
              <w:rPr>
                <w:rFonts w:ascii="Times New Roman" w:cs="Times New Roman" w:eastAsia="Times New Roman" w:hAnsi="Times New Roman"/>
                <w:sz w:val="22"/>
                <w:szCs w:val="22"/>
                <w:rtl w:val="0"/>
              </w:rPr>
              <w:t xml:space="preserve"> &gt;</w:t>
            </w:r>
          </w:p>
        </w:tc>
        <w:tc>
          <w:tcPr>
            <w:shd w:fill="auto" w:val="clear"/>
          </w:tcPr>
          <w:p w:rsidR="00000000" w:rsidDel="00000000" w:rsidP="00000000" w:rsidRDefault="00000000" w:rsidRPr="00000000" w14:paraId="0000027B">
            <w:pPr>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full time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lightGray"/>
                <w:rtl w:val="0"/>
              </w:rPr>
              <w:t xml:space="preserve">part time</w:t>
            </w: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p w:rsidR="00000000" w:rsidDel="00000000" w:rsidP="00000000" w:rsidRDefault="00000000" w:rsidRPr="00000000" w14:paraId="0000027C">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 </w:t>
            </w:r>
            <w:r w:rsidDel="00000000" w:rsidR="00000000" w:rsidRPr="00000000">
              <w:rPr>
                <w:rFonts w:ascii="Times New Roman" w:cs="Times New Roman" w:eastAsia="Times New Roman" w:hAnsi="Times New Roman"/>
                <w:sz w:val="22"/>
                <w:szCs w:val="22"/>
                <w:highlight w:val="yellow"/>
                <w:rtl w:val="0"/>
              </w:rPr>
              <w:t xml:space="preserve">etc. </w:t>
            </w:r>
            <w:r w:rsidDel="00000000" w:rsidR="00000000" w:rsidRPr="00000000">
              <w:rPr>
                <w:rFonts w:ascii="Times New Roman" w:cs="Times New Roman" w:eastAsia="Times New Roman" w:hAnsi="Times New Roman"/>
                <w:sz w:val="22"/>
                <w:szCs w:val="22"/>
                <w:rtl w:val="0"/>
              </w:rPr>
              <w:t xml:space="preserve">&gt;</w:t>
            </w:r>
          </w:p>
        </w:tc>
        <w:tc>
          <w:tcPr/>
          <w:p w:rsidR="00000000" w:rsidDel="00000000" w:rsidP="00000000" w:rsidRDefault="00000000" w:rsidRPr="00000000" w14:paraId="0000027D">
            <w:pPr>
              <w:tabs>
                <w:tab w:val="left" w:leader="none" w:pos="1701"/>
              </w:tabs>
              <w:spacing w:after="40" w:before="40" w:lineRule="auto"/>
              <w:jc w:val="center"/>
              <w:rPr>
                <w:rFonts w:ascii="Times New Roman" w:cs="Times New Roman" w:eastAsia="Times New Roman" w:hAnsi="Times New Roman"/>
                <w:sz w:val="22"/>
                <w:szCs w:val="22"/>
              </w:rPr>
            </w:pPr>
            <w:r w:rsidDel="00000000" w:rsidR="00000000" w:rsidRPr="00000000">
              <w:rPr>
                <w:rtl w:val="0"/>
              </w:rPr>
            </w:r>
          </w:p>
        </w:tc>
        <w:tc>
          <w:tcPr>
            <w:shd w:fill="auto" w:val="clear"/>
          </w:tcPr>
          <w:p w:rsidR="00000000" w:rsidDel="00000000" w:rsidP="00000000" w:rsidRDefault="00000000" w:rsidRPr="00000000" w14:paraId="0000027E">
            <w:pPr>
              <w:spacing w:after="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7F">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Should I receive a confirmed engagement I declare that I will accept the first engagement offered to me chronologically. Furthermore I will notify the tenderer immediately of my unavailability.</w:t>
      </w:r>
      <w:r w:rsidDel="00000000" w:rsidR="00000000" w:rsidRPr="00000000">
        <w:rPr>
          <w:rFonts w:ascii="Times New Roman" w:cs="Times New Roman" w:eastAsia="Times New Roman" w:hAnsi="Times New Roman"/>
          <w:sz w:val="22"/>
          <w:szCs w:val="22"/>
          <w:rtl w:val="0"/>
        </w:rPr>
        <w:t xml:space="preserve"> ]</w:t>
      </w:r>
    </w:p>
    <w:tbl>
      <w:tblPr>
        <w:tblStyle w:val="Table25"/>
        <w:tblW w:w="8902.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6"/>
        <w:gridCol w:w="7626"/>
        <w:tblGridChange w:id="0">
          <w:tblGrid>
            <w:gridCol w:w="1276"/>
            <w:gridCol w:w="7626"/>
          </w:tblGrid>
        </w:tblGridChange>
      </w:tblGrid>
      <w:tr>
        <w:trPr>
          <w:cantSplit w:val="0"/>
          <w:tblHeader w:val="0"/>
        </w:trPr>
        <w:tc>
          <w:tcPr>
            <w:shd w:fill="e6e6e6" w:val="clear"/>
          </w:tcPr>
          <w:p w:rsidR="00000000" w:rsidDel="00000000" w:rsidP="00000000" w:rsidRDefault="00000000" w:rsidRPr="00000000" w14:paraId="00000280">
            <w:pPr>
              <w:tabs>
                <w:tab w:val="left" w:leader="none" w:pos="1701"/>
              </w:tabs>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w:t>
            </w:r>
          </w:p>
        </w:tc>
        <w:tc>
          <w:tcPr/>
          <w:p w:rsidR="00000000" w:rsidDel="00000000" w:rsidP="00000000" w:rsidRDefault="00000000" w:rsidRPr="00000000" w14:paraId="00000281">
            <w:pPr>
              <w:tabs>
                <w:tab w:val="left" w:leader="none" w:pos="1701"/>
              </w:tabs>
              <w:spacing w:after="120" w:before="12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282">
            <w:pPr>
              <w:tabs>
                <w:tab w:val="left" w:leader="none" w:pos="1701"/>
              </w:tabs>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Signature</w:t>
            </w:r>
          </w:p>
        </w:tc>
        <w:tc>
          <w:tcPr/>
          <w:p w:rsidR="00000000" w:rsidDel="00000000" w:rsidP="00000000" w:rsidRDefault="00000000" w:rsidRPr="00000000" w14:paraId="00000283">
            <w:pPr>
              <w:tabs>
                <w:tab w:val="left" w:leader="none" w:pos="1701"/>
              </w:tabs>
              <w:spacing w:after="120" w:before="12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284">
            <w:pPr>
              <w:tabs>
                <w:tab w:val="left" w:leader="none" w:pos="1701"/>
              </w:tabs>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w:t>
            </w:r>
          </w:p>
        </w:tc>
        <w:tc>
          <w:tcPr/>
          <w:p w:rsidR="00000000" w:rsidDel="00000000" w:rsidP="00000000" w:rsidRDefault="00000000" w:rsidRPr="00000000" w14:paraId="00000285">
            <w:pPr>
              <w:tabs>
                <w:tab w:val="left" w:leader="none" w:pos="1701"/>
              </w:tabs>
              <w:spacing w:after="120" w:before="12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86">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sectPr>
      <w:footerReference r:id="rId19" w:type="default"/>
      <w:footerReference r:id="rId20" w:type="first"/>
      <w:type w:val="nextPage"/>
      <w:pgSz w:h="16838" w:w="11906" w:orient="portrait"/>
      <w:pgMar w:bottom="1134" w:top="1134" w:left="1134" w:right="1134" w:header="567" w:footer="567"/>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ourier New"/>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8"/>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2021.1</w:t>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8"/>
      </w:tabs>
      <w:spacing w:after="24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b8o7_tenderform_simp_en.doc</w:t>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8"/>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2021.1</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8"/>
      </w:tabs>
      <w:spacing w:after="24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b8o7_tenderform_simp_en.doc</w:t>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175"/>
      </w:tabs>
      <w:spacing w:after="0" w:before="0" w:line="240" w:lineRule="auto"/>
      <w:ind w:left="0" w:right="35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2021.1</w:t>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175"/>
      </w:tabs>
      <w:spacing w:after="0" w:before="0" w:line="240" w:lineRule="auto"/>
      <w:ind w:left="0" w:right="36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b8o7_tenderform_simp_en.doc</w:t>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034"/>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2021.1</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034"/>
      </w:tabs>
      <w:spacing w:after="24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b8o7_tenderform_simp_en.doc</w:t>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9"/>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2021.1</w:t>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9"/>
      </w:tabs>
      <w:spacing w:after="0" w:before="0" w:line="240"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b8o7_tenderform_simp_en.doc</w:t>
      <w:tab/>
      <w:t xml:space="preserve">Page</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9"/>
        <w:tab w:val="right" w:leader="none" w:pos="14601"/>
      </w:tabs>
      <w:spacing w:after="0" w:before="0" w:line="240" w:lineRule="auto"/>
      <w:ind w:left="0" w:right="0" w:firstLine="0"/>
      <w:jc w:val="left"/>
      <w:rPr>
        <w:rFonts w:ascii="Times New Roman" w:cs="Times New Roman" w:eastAsia="Times New Roman" w:hAnsi="Times New Roman"/>
        <w:b w:val="1"/>
      </w:rPr>
    </w:pPr>
    <w:r w:rsidDel="00000000" w:rsidR="00000000" w:rsidRPr="00000000">
      <w:rPr>
        <w:rtl w:val="0"/>
      </w:rPr>
    </w:r>
  </w:p>
  <w:tbl>
    <w:tblPr>
      <w:tblStyle w:val="Table26"/>
      <w:tblW w:w="96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19"/>
      <w:gridCol w:w="4819"/>
      <w:tblGridChange w:id="0">
        <w:tblGrid>
          <w:gridCol w:w="4819"/>
          <w:gridCol w:w="481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Tender form</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Page </w:t>
          </w:r>
          <w:r w:rsidDel="00000000" w:rsidR="00000000" w:rsidRPr="00000000">
            <w:rPr>
              <w:rFonts w:ascii="Times New Roman" w:cs="Times New Roman" w:eastAsia="Times New Roman" w:hAnsi="Times New Roman"/>
              <w:i w:val="1"/>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i w:val="1"/>
              <w:rtl w:val="0"/>
            </w:rPr>
            <w:t xml:space="preserve"> of </w:t>
          </w:r>
          <w:r w:rsidDel="00000000" w:rsidR="00000000" w:rsidRPr="00000000">
            <w:rPr>
              <w:rFonts w:ascii="Times New Roman" w:cs="Times New Roman" w:eastAsia="Times New Roman" w:hAnsi="Times New Roman"/>
              <w:i w:val="1"/>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9"/>
        <w:tab w:val="right" w:leader="none" w:pos="14601"/>
      </w:tabs>
      <w:spacing w:after="0" w:before="0" w:line="240" w:lineRule="auto"/>
      <w:ind w:left="0" w:right="0" w:firstLine="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639"/>
        <w:tab w:val="right" w:leader="none" w:pos="14601"/>
      </w:tabs>
      <w:spacing w:after="0" w:before="0" w:line="240" w:lineRule="auto"/>
      <w:ind w:left="0" w:right="0" w:firstLine="0"/>
      <w:jc w:val="right"/>
      <w:rPr>
        <w:rFonts w:ascii="Times New Roman" w:cs="Times New Roman" w:eastAsia="Times New Roman" w:hAnsi="Times New Roman"/>
        <w:b w:val="1"/>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Country in which the legal entity is registered.</w:t>
      </w:r>
    </w:p>
  </w:footnote>
  <w:footnote w:id="1">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Add/delete additional lines for consortium members as appropriate.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that a capacity providing entity/subcontractor is not considered to be a consortium member for the purposes of this tender form. Subsequently, data on capacity providing entities/subcontractors must not appear in the data related to the economic, financial and professional capacity but on a separate document. If this tender is submitted by an individual legal entity, the name of that legal entity should be entered as ‘Leader’ (and all other lines should be deleted). Any change in the identity of the Leader and/or any consortium members between the deadline for submission of tenders indicated in the Contract notice and the award of the contract is not permitted without the prior written consent of the contracting authority.</w:t>
      </w:r>
    </w:p>
  </w:footnote>
  <w:footnote w:id="2">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Natural persons must prove their capacity in accordance with the selection criteria and by the appropriate means.</w:t>
      </w:r>
    </w:p>
  </w:footnote>
  <w:footnote w:id="3">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If this tender form is submitted by a consortium, the data in the table must be the sum of the data in the corresponding tables in the declarations provided by the consortium members — see point 7 of this form. Consolidated data are not allowed for financial ratios.</w:t>
      </w:r>
    </w:p>
  </w:footnote>
  <w:footnote w:id="4">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Last year = last accounting year for which the entity's accounts have been closed.</w:t>
      </w:r>
    </w:p>
  </w:footnote>
  <w:footnote w:id="5">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Amounts entered in the ‘Average’ column must be the mathematical average of the amounts entered in the three preceding columns of the same row.</w:t>
      </w:r>
    </w:p>
  </w:footnote>
  <w:footnote w:id="6">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gross inflow of economic benefits (cash, receivables, other assets) generated from the ordinary operating activities of the enterprise (such as sales of goods, sales of services, interest, royalties, and dividends) during the year.</w:t>
      </w:r>
    </w:p>
  </w:footnote>
  <w:footnote w:id="7">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8">
    <w:p w:rsidR="00000000" w:rsidDel="00000000" w:rsidP="00000000" w:rsidRDefault="00000000" w:rsidRPr="00000000" w14:paraId="0000028F">
      <w:pPr>
        <w:widowControl w:val="0"/>
        <w:spacing w:after="120" w:lineRule="auto"/>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A company's debts or obligations that are due within one year. Current liabilities appear on the company's balance sheet and include short term debt, accounts payable, accrued liabilities and other debts. </w:t>
      </w:r>
    </w:p>
  </w:footnote>
  <w:footnote w:id="9">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If this tender form is submitted by a consortium, the data in the table above must be the sum of the data in the corresponding tables in the declarations provided by the consortium members — see point 7 of this tender form.</w:t>
      </w:r>
    </w:p>
  </w:footnote>
  <w:footnote w:id="10">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Manpower in fields related to this contract, corresponding to the specialisations identified in point 5.</w:t>
      </w:r>
    </w:p>
  </w:footnote>
  <w:footnote w:id="11">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Personnel directly employed or contracted by the candidate on a permanent basis (i.e. under indefinite contracts).</w:t>
      </w:r>
    </w:p>
  </w:footnote>
  <w:footnote w:id="12">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Other personnel directly employed or contracted by the candidate on a non-permanent basis (i.e. under fixed-term contracts).</w:t>
      </w:r>
    </w:p>
  </w:footnote>
  <w:footnote w:id="13">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Add /delete additional lines and/or rows as appropriate. If this tender is submitted by an individual legal entity, the name of the legal entity should be entered as ‘Leader’ (and all other columns should be deleted).</w:t>
      </w:r>
    </w:p>
  </w:footnote>
  <w:footnote w:id="14">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References must be contracts implemented by the legal entity (or legal entities) submitting the tender (with the exception of documented cases of company buyout or universal succession). For framework contracts, only specific contracts corresponding to assignments implemented under such framework contracts shall be considered.</w:t>
      </w:r>
    </w:p>
  </w:footnote>
  <w:footnote w:id="15">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effect of inflation will not be taken into account.</w:t>
      </w:r>
    </w:p>
  </w:footnote>
  <w:footnote w:id="16">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Only the proportion carried out by the legal entity may be used as reference.</w:t>
      </w:r>
    </w:p>
  </w:footnote>
  <w:footnote w:id="17">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If the reference contract is only partially completed, please quote the percentage and value which has been completed.</w:t>
      </w:r>
    </w:p>
  </w:footnote>
  <w:footnote w:id="18">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Please also indicate the function of key experts provided, whether belonging or not to permanent personnel, and the number of months each of them worked on the project.</w:t>
      </w:r>
    </w:p>
  </w:footnote>
  <w:footnote w:id="21">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To be completed by all key experts.</w:t>
      </w:r>
    </w:p>
  </w:footnote>
  <w:footnote w:id="22">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20">
    <w:p w:rsidR="00000000" w:rsidDel="00000000" w:rsidP="00000000" w:rsidRDefault="00000000" w:rsidRPr="00000000" w14:paraId="000002B0">
      <w:pPr>
        <w:spacing w:after="0" w:lineRule="auto"/>
        <w:rPr>
          <w:vertAlign w:val="superscript"/>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The declaration is to be signed with handwritten signature: please fill it in electronically, then print it and have it signed and dated by your authorised representative(s) using a hand-written signature.</w:t>
      </w:r>
      <w:r w:rsidDel="00000000" w:rsidR="00000000" w:rsidRPr="00000000">
        <w:rPr>
          <w:rtl w:val="0"/>
        </w:rPr>
      </w:r>
    </w:p>
  </w:footnote>
  <w:footnote w:id="19">
    <w:p w:rsidR="00000000" w:rsidDel="00000000" w:rsidP="00000000" w:rsidRDefault="00000000" w:rsidRPr="00000000" w14:paraId="000002B1">
      <w:pPr>
        <w:spacing w:after="0" w:lineRule="auto"/>
        <w:rPr>
          <w:rFonts w:ascii="Times New Roman" w:cs="Times New Roman" w:eastAsia="Times New Roman" w:hAnsi="Times New Roman"/>
          <w:sz w:val="26"/>
          <w:szCs w:val="26"/>
          <w:vertAlign w:val="superscript"/>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The declaration under this point (2) is voluntary and it cannot have adverse legal effect on the economic operator until the conditions of Article 141(1) (a) FR are met.</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3"/>
      <w:numFmt w:val="decimal"/>
      <w:lvlText w:val="%1."/>
      <w:lvlJc w:val="left"/>
      <w:pPr>
        <w:ind w:left="720" w:hanging="360"/>
      </w:pPr>
      <w:rPr>
        <w:rFonts w:ascii="Times New Roman" w:cs="Times New Roman" w:eastAsia="Times New Roman" w:hAnsi="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360" w:hanging="360"/>
      </w:pPr>
      <w:rPr>
        <w:rFonts w:ascii="Noto Sans Symbols" w:cs="Noto Sans Symbols" w:eastAsia="Noto Sans Symbols" w:hAnsi="Noto Sans Symbols"/>
        <w:sz w:val="16"/>
        <w:szCs w:val="16"/>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rFonts w:ascii="Times New Roman" w:cs="Times New Roman" w:eastAsia="Times New Roman" w:hAnsi="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6"/>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4"/>
      <w:numFmt w:val="decimal"/>
      <w:lvlText w:val="%1."/>
      <w:lvlJc w:val="left"/>
      <w:pPr>
        <w:ind w:left="720" w:hanging="360"/>
      </w:pPr>
      <w:rPr>
        <w:rFonts w:ascii="Times New Roman" w:cs="Times New Roman" w:eastAsia="Times New Roman" w:hAnsi="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
      </w:rPr>
    </w:rPrDefault>
    <w:pPrDefault>
      <w:pPr>
        <w:spacing w:after="2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28"/>
      <w:szCs w:val="28"/>
    </w:rPr>
  </w:style>
  <w:style w:type="paragraph" w:styleId="Heading2">
    <w:name w:val="heading 2"/>
    <w:basedOn w:val="Normal"/>
    <w:next w:val="Normal"/>
    <w:pPr>
      <w:keepNext w:val="1"/>
      <w:spacing w:after="60" w:before="240" w:lineRule="auto"/>
    </w:pPr>
    <w:rPr>
      <w:b w:val="1"/>
      <w:i w:val="1"/>
      <w:sz w:val="24"/>
      <w:szCs w:val="24"/>
    </w:rPr>
  </w:style>
  <w:style w:type="paragraph" w:styleId="Heading3">
    <w:name w:val="heading 3"/>
    <w:basedOn w:val="Normal"/>
    <w:next w:val="Normal"/>
    <w:pPr>
      <w:keepNext w:val="1"/>
      <w:spacing w:after="120" w:before="120" w:lineRule="auto"/>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tabs>
        <w:tab w:val="left" w:leader="none" w:pos="-720"/>
      </w:tabs>
      <w:spacing w:after="0" w:lineRule="auto"/>
      <w:jc w:val="center"/>
    </w:pPr>
    <w:rPr>
      <w:rFonts w:ascii="Times New Roman" w:cs="Times New Roman" w:eastAsia="Times New Roman" w:hAnsi="Times New Roman"/>
      <w:b w:val="1"/>
      <w:sz w:val="48"/>
      <w:szCs w:val="48"/>
    </w:rPr>
  </w:style>
  <w:style w:type="paragraph" w:styleId="Normal" w:default="1">
    <w:name w:val="Normal"/>
    <w:qFormat w:val="1"/>
    <w:rsid w:val="0025365B"/>
    <w:pPr>
      <w:spacing w:after="240"/>
    </w:pPr>
    <w:rPr>
      <w:rFonts w:ascii="Arial" w:hAnsi="Arial"/>
    </w:rPr>
  </w:style>
  <w:style w:type="paragraph" w:styleId="Heading1">
    <w:name w:val="heading 1"/>
    <w:basedOn w:val="Normal"/>
    <w:next w:val="Normal"/>
    <w:qFormat w:val="1"/>
    <w:pPr>
      <w:keepNext w:val="1"/>
      <w:spacing w:after="60" w:before="240"/>
      <w:outlineLvl w:val="0"/>
    </w:pPr>
    <w:rPr>
      <w:b w:val="1"/>
      <w:kern w:val="28"/>
      <w:sz w:val="28"/>
    </w:rPr>
  </w:style>
  <w:style w:type="paragraph" w:styleId="Heading2">
    <w:name w:val="heading 2"/>
    <w:basedOn w:val="Normal"/>
    <w:next w:val="Normal"/>
    <w:qFormat w:val="1"/>
    <w:pPr>
      <w:keepNext w:val="1"/>
      <w:spacing w:after="60" w:before="240"/>
      <w:outlineLvl w:val="1"/>
    </w:pPr>
    <w:rPr>
      <w:b w:val="1"/>
      <w:i w:val="1"/>
      <w:sz w:val="24"/>
    </w:rPr>
  </w:style>
  <w:style w:type="paragraph" w:styleId="Heading3">
    <w:name w:val="heading 3"/>
    <w:basedOn w:val="Normal"/>
    <w:next w:val="Normal"/>
    <w:qFormat w:val="1"/>
    <w:pPr>
      <w:keepNext w:val="1"/>
      <w:spacing w:after="120" w:before="120"/>
      <w:outlineLvl w:val="2"/>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Application1" w:customStyle="1">
    <w:name w:val="Application1"/>
    <w:basedOn w:val="Heading1"/>
    <w:next w:val="Application2"/>
    <w:pPr>
      <w:pageBreakBefore w:val="1"/>
      <w:widowControl w:val="0"/>
      <w:tabs>
        <w:tab w:val="left" w:pos="360"/>
      </w:tabs>
      <w:spacing w:after="480" w:before="0"/>
      <w:ind w:left="360" w:hanging="360"/>
      <w:outlineLvl w:val="9"/>
    </w:pPr>
    <w:rPr>
      <w:caps w:val="1"/>
    </w:rPr>
  </w:style>
  <w:style w:type="paragraph" w:styleId="Application2" w:customStyle="1">
    <w:name w:val="Application2"/>
    <w:basedOn w:val="Normal"/>
    <w:pPr>
      <w:widowControl w:val="0"/>
      <w:tabs>
        <w:tab w:val="left" w:pos="567"/>
      </w:tabs>
      <w:suppressAutoHyphens w:val="1"/>
      <w:spacing w:after="120"/>
      <w:ind w:left="482" w:hanging="480"/>
      <w:jc w:val="both"/>
    </w:pPr>
    <w:rPr>
      <w:b w:val="1"/>
      <w:spacing w:val="-2"/>
      <w:sz w:val="22"/>
    </w:rPr>
  </w:style>
  <w:style w:type="paragraph" w:styleId="Application3" w:customStyle="1">
    <w:name w:val="Application3"/>
    <w:basedOn w:val="Normal"/>
    <w:pPr>
      <w:widowControl w:val="0"/>
      <w:tabs>
        <w:tab w:val="left" w:pos="360"/>
        <w:tab w:val="right" w:pos="8789"/>
      </w:tabs>
      <w:suppressAutoHyphens w:val="1"/>
      <w:ind w:left="360" w:hanging="360"/>
      <w:jc w:val="both"/>
    </w:pPr>
    <w:rPr>
      <w:b w:val="1"/>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val="1"/>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after="100" w:before="100"/>
      <w:ind w:left="360" w:right="360"/>
    </w:pPr>
    <w:rPr>
      <w:rFonts w:ascii="Times New Roman" w:hAnsi="Times New Roman"/>
      <w:sz w:val="24"/>
      <w:lang w:val="en-US"/>
    </w:rPr>
  </w:style>
  <w:style w:type="paragraph" w:styleId="FootnoteText">
    <w:name w:val="footnote text"/>
    <w:basedOn w:val="Normal"/>
    <w:semiHidden w:val="1"/>
  </w:style>
  <w:style w:type="character" w:styleId="FootnoteReference">
    <w:name w:val="footnote reference"/>
    <w:semiHidden w:val="1"/>
    <w:rPr>
      <w:vertAlign w:val="superscript"/>
    </w:rPr>
  </w:style>
  <w:style w:type="paragraph" w:styleId="Title">
    <w:name w:val="Title"/>
    <w:basedOn w:val="Normal"/>
    <w:qFormat w:val="1"/>
    <w:pPr>
      <w:widowControl w:val="0"/>
      <w:tabs>
        <w:tab w:val="left" w:pos="-720"/>
      </w:tabs>
      <w:suppressAutoHyphens w:val="1"/>
      <w:spacing w:after="0"/>
      <w:jc w:val="center"/>
    </w:pPr>
    <w:rPr>
      <w:rFonts w:ascii="Times New Roman" w:hAnsi="Times New Roman"/>
      <w:b w:val="1"/>
      <w:sz w:val="48"/>
      <w:lang w:val="en-US"/>
    </w:rPr>
  </w:style>
  <w:style w:type="paragraph" w:styleId="SubTitle1" w:customStyle="1">
    <w:name w:val="SubTitle 1"/>
    <w:basedOn w:val="Normal"/>
    <w:next w:val="Normal"/>
    <w:pPr>
      <w:jc w:val="center"/>
    </w:pPr>
    <w:rPr>
      <w:rFonts w:ascii="Times New Roman" w:hAnsi="Times New Roman"/>
      <w:b w:val="1"/>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val="1"/>
    <w:rPr>
      <w:b w:val="1"/>
    </w:rPr>
  </w:style>
  <w:style w:type="paragraph" w:styleId="BodyText">
    <w:name w:val="Body Text"/>
    <w:basedOn w:val="Normal"/>
    <w:pPr>
      <w:keepNext w:val="1"/>
      <w:tabs>
        <w:tab w:val="left" w:pos="360"/>
      </w:tabs>
      <w:spacing w:before="240"/>
      <w:jc w:val="center"/>
    </w:pPr>
    <w:rPr>
      <w:b w:val="1"/>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val="1"/>
    <w:semiHidden w:val="1"/>
    <w:rsid w:val="0025365B"/>
    <w:pPr>
      <w:spacing w:after="60"/>
      <w:jc w:val="both"/>
    </w:pPr>
    <w:rPr>
      <w:rFonts w:ascii="Times New Roman" w:hAnsi="Times New Roman"/>
    </w:rPr>
  </w:style>
  <w:style w:type="character" w:styleId="EndnoteReference">
    <w:name w:val="endnote reference"/>
    <w:semiHidden w:val="1"/>
    <w:rsid w:val="008B192F"/>
    <w:rPr>
      <w:vertAlign w:val="superscript"/>
    </w:rPr>
  </w:style>
  <w:style w:type="paragraph" w:styleId="DocumentMap">
    <w:name w:val="Document Map"/>
    <w:basedOn w:val="Normal"/>
    <w:semiHidden w:val="1"/>
    <w:rsid w:val="00E95467"/>
    <w:pPr>
      <w:shd w:color="auto" w:fill="000080" w:val="clear"/>
    </w:pPr>
    <w:rPr>
      <w:rFonts w:ascii="Tahoma" w:cs="Tahoma" w:hAnsi="Tahoma"/>
    </w:rPr>
  </w:style>
  <w:style w:type="paragraph" w:styleId="BalloonText">
    <w:name w:val="Balloon Text"/>
    <w:basedOn w:val="Normal"/>
    <w:semiHidden w:val="1"/>
    <w:rsid w:val="00910296"/>
    <w:rPr>
      <w:rFonts w:ascii="Tahoma" w:cs="Tahoma" w:hAnsi="Tahoma"/>
      <w:sz w:val="16"/>
      <w:szCs w:val="16"/>
    </w:rPr>
  </w:style>
  <w:style w:type="paragraph" w:styleId="Annexetitle" w:customStyle="1">
    <w:name w:val="Annexe_title"/>
    <w:basedOn w:val="Heading1"/>
    <w:next w:val="Normal"/>
    <w:autoRedefine w:val="1"/>
    <w:rsid w:val="00D01CA8"/>
    <w:pPr>
      <w:keepNext w:val="0"/>
      <w:pageBreakBefore w:val="1"/>
      <w:tabs>
        <w:tab w:val="left" w:pos="1701"/>
        <w:tab w:val="left" w:pos="2552"/>
      </w:tabs>
      <w:spacing w:after="240"/>
      <w:jc w:val="center"/>
      <w:outlineLvl w:val="9"/>
    </w:pPr>
    <w:rPr>
      <w:rFonts w:ascii="Times New Roman" w:hAnsi="Times New Roman"/>
      <w:caps w:val="1"/>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val="1"/>
      <w:bCs w:val="1"/>
    </w:rPr>
  </w:style>
  <w:style w:type="character" w:styleId="CommentSubjectChar" w:customStyle="1">
    <w:name w:val="Comment Subject Char"/>
    <w:link w:val="CommentSubject"/>
    <w:rsid w:val="00652B29"/>
    <w:rPr>
      <w:rFonts w:ascii="Arial" w:hAnsi="Arial"/>
      <w:b w:val="1"/>
      <w:bCs w:val="1"/>
    </w:rPr>
  </w:style>
  <w:style w:type="character" w:styleId="EndnoteTextChar" w:customStyle="1">
    <w:name w:val="Endnote Text Char"/>
    <w:link w:val="EndnoteText"/>
    <w:semiHidden w:val="1"/>
    <w:rsid w:val="0025365B"/>
  </w:style>
  <w:style w:type="character" w:styleId="normaltextrun" w:customStyle="1">
    <w:name w:val="normaltextrun"/>
    <w:rsid w:val="00D13282"/>
  </w:style>
  <w:style w:type="character" w:styleId="eop" w:customStyle="1">
    <w:name w:val="eop"/>
    <w:rsid w:val="00D1328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5.0" w:type="dxa"/>
        <w:bottom w:w="0.0" w:type="dxa"/>
        <w:right w:w="105.0" w:type="dxa"/>
      </w:tblCellMar>
    </w:tblPr>
  </w:style>
  <w:style w:type="table" w:styleId="Table4">
    <w:basedOn w:val="TableNormal"/>
    <w:tblPr>
      <w:tblStyleRowBandSize w:val="1"/>
      <w:tblStyleColBandSize w:val="1"/>
      <w:tblCellMar>
        <w:top w:w="0.0" w:type="dxa"/>
        <w:left w:w="105.0" w:type="dxa"/>
        <w:bottom w:w="0.0" w:type="dxa"/>
        <w:right w:w="10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05.0" w:type="dxa"/>
        <w:bottom w:w="0.0" w:type="dxa"/>
        <w:right w:w="105.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0.0" w:type="dxa"/>
        <w:left w:w="105.0" w:type="dxa"/>
        <w:bottom w:w="0.0" w:type="dxa"/>
        <w:right w:w="105.0" w:type="dxa"/>
      </w:tblCellMar>
    </w:tblPr>
  </w:style>
  <w:style w:type="table" w:styleId="Table22">
    <w:basedOn w:val="TableNormal"/>
    <w:tblPr>
      <w:tblStyleRowBandSize w:val="1"/>
      <w:tblStyleColBandSize w:val="1"/>
      <w:tblCellMar>
        <w:top w:w="0.0" w:type="dxa"/>
        <w:left w:w="105.0" w:type="dxa"/>
        <w:bottom w:w="0.0" w:type="dxa"/>
        <w:right w:w="10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6.xml"/><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5" Type="http://schemas.openxmlformats.org/officeDocument/2006/relationships/footer" Target="footer4.xml"/><Relationship Id="rId14" Type="http://schemas.openxmlformats.org/officeDocument/2006/relationships/footer" Target="footer5.xml"/><Relationship Id="rId17" Type="http://schemas.openxmlformats.org/officeDocument/2006/relationships/hyperlink" Target="http://www.sanctionsmap.eu" TargetMode="External"/><Relationship Id="rId16" Type="http://schemas.openxmlformats.org/officeDocument/2006/relationships/hyperlink" Target="https://wikis.ec.europa.eu/display/ExactExternalWiki/Annexes#Annexes-AnnexesA(Ch.2):General" TargetMode="External"/><Relationship Id="rId5" Type="http://schemas.openxmlformats.org/officeDocument/2006/relationships/numbering" Target="numbering.xml"/><Relationship Id="rId19" Type="http://schemas.openxmlformats.org/officeDocument/2006/relationships/footer" Target="footer7.xml"/><Relationship Id="rId6" Type="http://schemas.openxmlformats.org/officeDocument/2006/relationships/styles" Target="styles.xml"/><Relationship Id="rId18" Type="http://schemas.openxmlformats.org/officeDocument/2006/relationships/hyperlink" Target="http://www.sanctionsmap.eu" TargetMode="Externa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SJfPeL+AN3Aq3zil2jQHhLnomQ==">AMUW2mWYnVuTMisR7jEQaFusFIbJRWpCcRdwlcHIXbn0w4fq6g7kilOXy1JONVU3XfKuTUZss/x9GM4IR/NK8ScejLtDzWninSTALTAj13UGomZlr2j44QX4oBME9xIStVz+iACBbaql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2021-02-15T22:09:00Z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